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0948" w:rsidRPr="00C449A3" w:rsidRDefault="00D40948" w:rsidP="00D40948">
      <w:pPr>
        <w:spacing w:before="120" w:after="120" w:line="360" w:lineRule="auto"/>
        <w:jc w:val="both"/>
        <w:rPr>
          <w:rFonts w:ascii="Arial" w:hAnsi="Arial" w:cs="Arial"/>
        </w:rPr>
      </w:pPr>
      <w:r w:rsidRPr="00C449A3">
        <w:rPr>
          <w:rFonts w:ascii="Arial" w:hAnsi="Arial" w:cs="Arial"/>
        </w:rPr>
        <w:t xml:space="preserve">Dear XXXXXX, </w:t>
      </w:r>
    </w:p>
    <w:p w:rsidR="00D40948" w:rsidRPr="00C449A3" w:rsidRDefault="00D40948" w:rsidP="00D40948">
      <w:pPr>
        <w:jc w:val="both"/>
        <w:rPr>
          <w:rFonts w:ascii="Arial" w:hAnsi="Arial" w:cs="Arial"/>
        </w:rPr>
      </w:pPr>
    </w:p>
    <w:p w:rsidR="00D40948" w:rsidRPr="00C449A3" w:rsidRDefault="00D40948" w:rsidP="00D40948">
      <w:pPr>
        <w:jc w:val="both"/>
        <w:rPr>
          <w:rFonts w:ascii="Arial" w:hAnsi="Arial" w:cs="Arial"/>
        </w:rPr>
      </w:pPr>
      <w:r w:rsidRPr="00C449A3">
        <w:rPr>
          <w:rFonts w:ascii="Arial" w:hAnsi="Arial" w:cs="Arial"/>
        </w:rPr>
        <w:t xml:space="preserve">Following </w:t>
      </w:r>
      <w:r>
        <w:rPr>
          <w:rFonts w:ascii="Arial" w:hAnsi="Arial" w:cs="Arial"/>
        </w:rPr>
        <w:t>your expression of interest</w:t>
      </w:r>
      <w:r w:rsidRPr="00C449A3">
        <w:rPr>
          <w:rFonts w:ascii="Arial" w:hAnsi="Arial" w:cs="Arial"/>
        </w:rPr>
        <w:t xml:space="preserve">, I would like to formally commission your services on behalf of the </w:t>
      </w:r>
      <w:r>
        <w:rPr>
          <w:rFonts w:ascii="Arial" w:hAnsi="Arial" w:cs="Arial"/>
        </w:rPr>
        <w:t xml:space="preserve">Bury </w:t>
      </w:r>
      <w:r w:rsidRPr="00C449A3">
        <w:rPr>
          <w:rFonts w:ascii="Arial" w:hAnsi="Arial" w:cs="Arial"/>
        </w:rPr>
        <w:t xml:space="preserve">Safeguarding Adults Board as Independent </w:t>
      </w:r>
      <w:r>
        <w:rPr>
          <w:rFonts w:ascii="Arial" w:hAnsi="Arial" w:cs="Arial"/>
        </w:rPr>
        <w:t xml:space="preserve">Author, </w:t>
      </w:r>
      <w:r w:rsidRPr="00C449A3">
        <w:rPr>
          <w:rFonts w:ascii="Arial" w:hAnsi="Arial" w:cs="Arial"/>
        </w:rPr>
        <w:t>Report Writer</w:t>
      </w:r>
      <w:r>
        <w:rPr>
          <w:rFonts w:ascii="Arial" w:hAnsi="Arial" w:cs="Arial"/>
        </w:rPr>
        <w:t xml:space="preserve"> and Chair</w:t>
      </w:r>
      <w:r w:rsidRPr="00C449A3">
        <w:rPr>
          <w:rFonts w:ascii="Arial" w:hAnsi="Arial" w:cs="Arial"/>
        </w:rPr>
        <w:t xml:space="preserve"> in respect of the Safeguarding Adult Review </w:t>
      </w:r>
      <w:r>
        <w:rPr>
          <w:rFonts w:ascii="Arial" w:hAnsi="Arial" w:cs="Arial"/>
        </w:rPr>
        <w:t>INSERT REF</w:t>
      </w:r>
      <w:r w:rsidRPr="00C449A3">
        <w:rPr>
          <w:rFonts w:ascii="Arial" w:hAnsi="Arial" w:cs="Arial"/>
        </w:rPr>
        <w:t xml:space="preserve"> </w:t>
      </w:r>
    </w:p>
    <w:p w:rsidR="00D40948" w:rsidRPr="00C449A3" w:rsidRDefault="00D40948" w:rsidP="00D40948">
      <w:pPr>
        <w:jc w:val="both"/>
        <w:rPr>
          <w:rFonts w:ascii="Arial" w:hAnsi="Arial" w:cs="Arial"/>
        </w:rPr>
      </w:pPr>
    </w:p>
    <w:p w:rsidR="00D40948" w:rsidRPr="00C449A3" w:rsidRDefault="00D40948" w:rsidP="00D40948">
      <w:pPr>
        <w:jc w:val="both"/>
        <w:rPr>
          <w:rFonts w:ascii="Arial" w:hAnsi="Arial" w:cs="Arial"/>
        </w:rPr>
      </w:pPr>
      <w:r w:rsidRPr="00C449A3">
        <w:rPr>
          <w:rFonts w:ascii="Arial" w:hAnsi="Arial" w:cs="Arial"/>
        </w:rPr>
        <w:t xml:space="preserve">The commissioning arrangements are as follows: </w:t>
      </w:r>
    </w:p>
    <w:p w:rsidR="00D40948" w:rsidRPr="00C449A3" w:rsidRDefault="00D40948" w:rsidP="00D40948">
      <w:pPr>
        <w:jc w:val="both"/>
        <w:rPr>
          <w:rFonts w:ascii="Arial" w:hAnsi="Arial" w:cs="Arial"/>
        </w:rPr>
      </w:pPr>
    </w:p>
    <w:p w:rsidR="00D40948" w:rsidRPr="00C449A3" w:rsidRDefault="00D40948" w:rsidP="00D40948">
      <w:pPr>
        <w:jc w:val="both"/>
        <w:rPr>
          <w:rFonts w:ascii="Arial" w:hAnsi="Arial" w:cs="Arial"/>
        </w:rPr>
      </w:pPr>
      <w:r w:rsidRPr="00C449A3">
        <w:rPr>
          <w:rFonts w:ascii="Arial" w:hAnsi="Arial" w:cs="Arial"/>
        </w:rPr>
        <w:t xml:space="preserve">The </w:t>
      </w:r>
      <w:r>
        <w:rPr>
          <w:rFonts w:ascii="Arial" w:hAnsi="Arial" w:cs="Arial"/>
        </w:rPr>
        <w:t>B</w:t>
      </w:r>
      <w:r w:rsidRPr="00922C73">
        <w:rPr>
          <w:rFonts w:ascii="Arial" w:hAnsi="Arial" w:cs="Arial"/>
        </w:rPr>
        <w:t>SAB</w:t>
      </w:r>
      <w:r w:rsidRPr="00C449A3">
        <w:rPr>
          <w:rFonts w:ascii="Arial" w:hAnsi="Arial" w:cs="Arial"/>
        </w:rPr>
        <w:t xml:space="preserve"> Business Unit will provide business support which includes dealing with all enquiries, arranging for partner agencies to complete relevant documentation, compiling agendas, taking minutes and arranging meetings as required.  Your named </w:t>
      </w:r>
      <w:r>
        <w:rPr>
          <w:rFonts w:ascii="Arial" w:hAnsi="Arial" w:cs="Arial"/>
        </w:rPr>
        <w:t>B</w:t>
      </w:r>
      <w:r w:rsidRPr="00922C73">
        <w:rPr>
          <w:rFonts w:ascii="Arial" w:hAnsi="Arial" w:cs="Arial"/>
        </w:rPr>
        <w:t>SAB</w:t>
      </w:r>
      <w:r w:rsidRPr="00C449A3">
        <w:rPr>
          <w:rFonts w:ascii="Arial" w:hAnsi="Arial" w:cs="Arial"/>
        </w:rPr>
        <w:t xml:space="preserve"> contact will be</w:t>
      </w:r>
      <w:r w:rsidRPr="00922C73">
        <w:rPr>
          <w:rFonts w:ascii="Arial" w:hAnsi="Arial" w:cs="Arial"/>
        </w:rPr>
        <w:t xml:space="preserve"> XXXXXXX</w:t>
      </w:r>
      <w:r w:rsidRPr="00C449A3">
        <w:rPr>
          <w:rFonts w:ascii="Arial" w:hAnsi="Arial" w:cs="Arial"/>
        </w:rPr>
        <w:t>. Contact details as follows:</w:t>
      </w:r>
    </w:p>
    <w:p w:rsidR="00D40948" w:rsidRPr="00C449A3" w:rsidRDefault="00D40948" w:rsidP="00D40948">
      <w:pPr>
        <w:jc w:val="both"/>
        <w:rPr>
          <w:rFonts w:ascii="Arial" w:hAnsi="Arial" w:cs="Arial"/>
        </w:rPr>
      </w:pPr>
    </w:p>
    <w:p w:rsidR="00D40948" w:rsidRPr="00C449A3" w:rsidRDefault="00D40948" w:rsidP="00D40948">
      <w:pPr>
        <w:jc w:val="both"/>
        <w:rPr>
          <w:rFonts w:ascii="Arial" w:hAnsi="Arial" w:cs="Arial"/>
        </w:rPr>
      </w:pPr>
      <w:proofErr w:type="gramStart"/>
      <w:r w:rsidRPr="00C449A3">
        <w:rPr>
          <w:rFonts w:ascii="Arial" w:hAnsi="Arial" w:cs="Arial"/>
        </w:rPr>
        <w:t>E-MAIL:</w:t>
      </w:r>
      <w:r w:rsidRPr="00922C73">
        <w:rPr>
          <w:rFonts w:ascii="Arial" w:hAnsi="Arial" w:cs="Arial"/>
        </w:rPr>
        <w:t>XXXXXXXXX</w:t>
      </w:r>
      <w:proofErr w:type="gramEnd"/>
    </w:p>
    <w:p w:rsidR="00D40948" w:rsidRPr="00C449A3" w:rsidRDefault="00D40948" w:rsidP="00D40948">
      <w:pPr>
        <w:jc w:val="both"/>
        <w:rPr>
          <w:rFonts w:ascii="Arial" w:hAnsi="Arial" w:cs="Arial"/>
        </w:rPr>
      </w:pPr>
      <w:r w:rsidRPr="00C449A3">
        <w:rPr>
          <w:rFonts w:ascii="Arial" w:hAnsi="Arial" w:cs="Arial"/>
        </w:rPr>
        <w:t xml:space="preserve">TEL: </w:t>
      </w:r>
      <w:r w:rsidRPr="00922C73">
        <w:rPr>
          <w:rFonts w:ascii="Arial" w:hAnsi="Arial" w:cs="Arial"/>
        </w:rPr>
        <w:t>XXXXXXXXXX</w:t>
      </w:r>
    </w:p>
    <w:p w:rsidR="00D40948" w:rsidRPr="00C449A3" w:rsidRDefault="00D40948" w:rsidP="00D40948">
      <w:pPr>
        <w:jc w:val="both"/>
        <w:rPr>
          <w:rFonts w:ascii="Arial" w:hAnsi="Arial" w:cs="Arial"/>
        </w:rPr>
      </w:pPr>
    </w:p>
    <w:p w:rsidR="00D40948" w:rsidRPr="00C449A3" w:rsidRDefault="00D40948" w:rsidP="00D40948">
      <w:pPr>
        <w:jc w:val="both"/>
        <w:rPr>
          <w:rFonts w:ascii="Arial" w:hAnsi="Arial" w:cs="Arial"/>
        </w:rPr>
      </w:pPr>
      <w:r w:rsidRPr="00C449A3">
        <w:rPr>
          <w:rFonts w:ascii="Arial" w:hAnsi="Arial" w:cs="Arial"/>
        </w:rPr>
        <w:t xml:space="preserve">Your </w:t>
      </w:r>
      <w:r>
        <w:rPr>
          <w:rFonts w:ascii="Arial" w:hAnsi="Arial" w:cs="Arial"/>
        </w:rPr>
        <w:t>B</w:t>
      </w:r>
      <w:r w:rsidRPr="00C449A3">
        <w:rPr>
          <w:rFonts w:ascii="Arial" w:hAnsi="Arial" w:cs="Arial"/>
        </w:rPr>
        <w:t>SAB contact for this review can advise on presentation and composition of the Overview Report if required and in consultation with members of the review panel</w:t>
      </w:r>
      <w:r>
        <w:rPr>
          <w:rFonts w:ascii="Arial" w:hAnsi="Arial" w:cs="Arial"/>
        </w:rPr>
        <w:t xml:space="preserve">. </w:t>
      </w:r>
    </w:p>
    <w:p w:rsidR="00D40948" w:rsidRPr="00C449A3" w:rsidRDefault="00D40948" w:rsidP="00D40948">
      <w:pPr>
        <w:jc w:val="both"/>
        <w:rPr>
          <w:rFonts w:ascii="Arial" w:hAnsi="Arial" w:cs="Arial"/>
          <w:b/>
        </w:rPr>
      </w:pPr>
    </w:p>
    <w:p w:rsidR="00D40948" w:rsidRPr="00C449A3" w:rsidRDefault="00D40948" w:rsidP="00D40948">
      <w:pPr>
        <w:jc w:val="both"/>
        <w:rPr>
          <w:rFonts w:ascii="Arial" w:hAnsi="Arial" w:cs="Arial"/>
        </w:rPr>
      </w:pPr>
      <w:r w:rsidRPr="00C449A3">
        <w:rPr>
          <w:rFonts w:ascii="Arial" w:hAnsi="Arial" w:cs="Arial"/>
        </w:rPr>
        <w:t xml:space="preserve">As Independent </w:t>
      </w:r>
      <w:r>
        <w:rPr>
          <w:rFonts w:ascii="Arial" w:hAnsi="Arial" w:cs="Arial"/>
        </w:rPr>
        <w:t>Author</w:t>
      </w:r>
      <w:r w:rsidRPr="00C449A3">
        <w:rPr>
          <w:rFonts w:ascii="Arial" w:hAnsi="Arial" w:cs="Arial"/>
        </w:rPr>
        <w:t xml:space="preserve"> you will be expected to:</w:t>
      </w:r>
    </w:p>
    <w:p w:rsidR="00D40948" w:rsidRPr="00C449A3" w:rsidRDefault="00D40948" w:rsidP="00D40948">
      <w:pPr>
        <w:jc w:val="both"/>
        <w:rPr>
          <w:rFonts w:ascii="Arial" w:hAnsi="Arial" w:cs="Arial"/>
        </w:rPr>
      </w:pPr>
    </w:p>
    <w:p w:rsidR="00D40948" w:rsidRPr="00C449A3" w:rsidRDefault="00D40948" w:rsidP="00D40948">
      <w:pPr>
        <w:numPr>
          <w:ilvl w:val="0"/>
          <w:numId w:val="3"/>
        </w:numPr>
        <w:spacing w:after="200" w:line="276" w:lineRule="auto"/>
        <w:jc w:val="both"/>
        <w:rPr>
          <w:rFonts w:ascii="Arial" w:hAnsi="Arial" w:cs="Arial"/>
        </w:rPr>
      </w:pPr>
      <w:r w:rsidRPr="00C449A3">
        <w:rPr>
          <w:rFonts w:ascii="Arial" w:hAnsi="Arial" w:cs="Arial"/>
        </w:rPr>
        <w:t xml:space="preserve">Attend and Chair all Case Review Panel Meetings. </w:t>
      </w:r>
    </w:p>
    <w:p w:rsidR="00D40948" w:rsidRPr="00C449A3" w:rsidRDefault="00D40948" w:rsidP="00D40948">
      <w:pPr>
        <w:numPr>
          <w:ilvl w:val="0"/>
          <w:numId w:val="3"/>
        </w:numPr>
        <w:spacing w:after="200" w:line="276" w:lineRule="auto"/>
        <w:jc w:val="both"/>
        <w:rPr>
          <w:rFonts w:ascii="Arial" w:hAnsi="Arial" w:cs="Arial"/>
        </w:rPr>
      </w:pPr>
      <w:r w:rsidRPr="00C449A3">
        <w:rPr>
          <w:rFonts w:ascii="Arial" w:hAnsi="Arial" w:cs="Arial"/>
        </w:rPr>
        <w:t xml:space="preserve">Develop Terms of Reference specific to the </w:t>
      </w:r>
      <w:proofErr w:type="gramStart"/>
      <w:r w:rsidRPr="00C449A3">
        <w:rPr>
          <w:rFonts w:ascii="Arial" w:hAnsi="Arial" w:cs="Arial"/>
        </w:rPr>
        <w:t>particular case</w:t>
      </w:r>
      <w:proofErr w:type="gramEnd"/>
      <w:r w:rsidRPr="00C449A3">
        <w:rPr>
          <w:rFonts w:ascii="Arial" w:hAnsi="Arial" w:cs="Arial"/>
        </w:rPr>
        <w:t xml:space="preserve"> in consultation with the Review Panel. </w:t>
      </w:r>
    </w:p>
    <w:p w:rsidR="00D40948" w:rsidRPr="00C449A3" w:rsidRDefault="00D40948" w:rsidP="00D40948">
      <w:pPr>
        <w:numPr>
          <w:ilvl w:val="0"/>
          <w:numId w:val="2"/>
        </w:numPr>
        <w:spacing w:after="200" w:line="276" w:lineRule="auto"/>
        <w:jc w:val="both"/>
        <w:rPr>
          <w:rFonts w:ascii="Arial" w:hAnsi="Arial" w:cs="Arial"/>
        </w:rPr>
      </w:pPr>
      <w:r w:rsidRPr="00C449A3">
        <w:rPr>
          <w:rFonts w:ascii="Arial" w:hAnsi="Arial" w:cs="Arial"/>
        </w:rPr>
        <w:t>Work with and report to the Review Panel for the case, who will fulfil the role of project board, at agreed intervals</w:t>
      </w:r>
      <w:r>
        <w:rPr>
          <w:rFonts w:ascii="Arial" w:hAnsi="Arial" w:cs="Arial"/>
        </w:rPr>
        <w:t>.</w:t>
      </w:r>
      <w:r w:rsidRPr="00C449A3">
        <w:rPr>
          <w:rFonts w:ascii="Arial" w:hAnsi="Arial" w:cs="Arial"/>
        </w:rPr>
        <w:t xml:space="preserve"> </w:t>
      </w:r>
    </w:p>
    <w:p w:rsidR="00D40948" w:rsidRPr="00C449A3" w:rsidRDefault="00D40948" w:rsidP="00D40948">
      <w:pPr>
        <w:numPr>
          <w:ilvl w:val="0"/>
          <w:numId w:val="2"/>
        </w:numPr>
        <w:tabs>
          <w:tab w:val="num" w:pos="1440"/>
        </w:tabs>
        <w:autoSpaceDE w:val="0"/>
        <w:autoSpaceDN w:val="0"/>
        <w:adjustRightInd w:val="0"/>
        <w:spacing w:after="2"/>
        <w:jc w:val="both"/>
        <w:rPr>
          <w:rFonts w:ascii="Arial" w:hAnsi="Arial" w:cs="Arial"/>
          <w:color w:val="000000"/>
        </w:rPr>
      </w:pPr>
      <w:r w:rsidRPr="00C449A3">
        <w:rPr>
          <w:rFonts w:ascii="Arial" w:hAnsi="Arial" w:cs="Arial"/>
          <w:color w:val="000000"/>
        </w:rPr>
        <w:t xml:space="preserve">Where appropriate, liaise and consult with the family of the adult, </w:t>
      </w:r>
      <w:r>
        <w:rPr>
          <w:rFonts w:ascii="Arial" w:hAnsi="Arial" w:cs="Arial"/>
          <w:color w:val="000000"/>
        </w:rPr>
        <w:t>c</w:t>
      </w:r>
      <w:r w:rsidRPr="00C449A3">
        <w:rPr>
          <w:rFonts w:ascii="Arial" w:hAnsi="Arial" w:cs="Arial"/>
          <w:color w:val="000000"/>
        </w:rPr>
        <w:t xml:space="preserve">hairs of parallel reviews, and others who may have significant information to share.   </w:t>
      </w:r>
    </w:p>
    <w:p w:rsidR="00D40948" w:rsidRPr="00C449A3" w:rsidRDefault="00D40948" w:rsidP="00D40948">
      <w:pPr>
        <w:tabs>
          <w:tab w:val="num" w:pos="1440"/>
        </w:tabs>
        <w:autoSpaceDE w:val="0"/>
        <w:autoSpaceDN w:val="0"/>
        <w:adjustRightInd w:val="0"/>
        <w:spacing w:after="2"/>
        <w:jc w:val="both"/>
        <w:rPr>
          <w:rFonts w:ascii="Arial" w:hAnsi="Arial" w:cs="Arial"/>
          <w:color w:val="000000"/>
        </w:rPr>
      </w:pPr>
    </w:p>
    <w:p w:rsidR="00D40948" w:rsidRPr="00C449A3" w:rsidRDefault="00D40948" w:rsidP="00D40948">
      <w:pPr>
        <w:numPr>
          <w:ilvl w:val="0"/>
          <w:numId w:val="2"/>
        </w:numPr>
        <w:tabs>
          <w:tab w:val="num" w:pos="1440"/>
        </w:tabs>
        <w:autoSpaceDE w:val="0"/>
        <w:autoSpaceDN w:val="0"/>
        <w:adjustRightInd w:val="0"/>
        <w:spacing w:after="2"/>
        <w:jc w:val="both"/>
        <w:rPr>
          <w:rFonts w:ascii="Arial" w:hAnsi="Arial" w:cs="Arial"/>
          <w:color w:val="000000"/>
        </w:rPr>
      </w:pPr>
      <w:r w:rsidRPr="00C449A3">
        <w:rPr>
          <w:rFonts w:ascii="Arial" w:hAnsi="Arial" w:cs="Arial"/>
          <w:color w:val="000000"/>
        </w:rPr>
        <w:t xml:space="preserve">Work with the Review Panel to appropriately challenge and scrutinise individual agency practice, identify lessons to be learned and put forward recommendations for the </w:t>
      </w:r>
      <w:r>
        <w:rPr>
          <w:rFonts w:ascii="Arial" w:hAnsi="Arial" w:cs="Arial"/>
          <w:color w:val="000000"/>
        </w:rPr>
        <w:t>B</w:t>
      </w:r>
      <w:r w:rsidRPr="00C449A3">
        <w:rPr>
          <w:rFonts w:ascii="Arial" w:hAnsi="Arial" w:cs="Arial"/>
          <w:color w:val="000000"/>
        </w:rPr>
        <w:t>SAB.</w:t>
      </w:r>
    </w:p>
    <w:p w:rsidR="00D40948" w:rsidRPr="00C449A3" w:rsidRDefault="00D40948" w:rsidP="00D40948">
      <w:pPr>
        <w:tabs>
          <w:tab w:val="num" w:pos="1440"/>
        </w:tabs>
        <w:autoSpaceDE w:val="0"/>
        <w:autoSpaceDN w:val="0"/>
        <w:adjustRightInd w:val="0"/>
        <w:spacing w:after="2"/>
        <w:jc w:val="both"/>
        <w:rPr>
          <w:rFonts w:ascii="Arial" w:hAnsi="Arial" w:cs="Arial"/>
          <w:color w:val="000000"/>
        </w:rPr>
      </w:pPr>
    </w:p>
    <w:p w:rsidR="00D40948" w:rsidRPr="00C449A3" w:rsidRDefault="00D40948" w:rsidP="00D40948">
      <w:pPr>
        <w:numPr>
          <w:ilvl w:val="0"/>
          <w:numId w:val="2"/>
        </w:numPr>
        <w:tabs>
          <w:tab w:val="num" w:pos="1440"/>
        </w:tabs>
        <w:autoSpaceDE w:val="0"/>
        <w:autoSpaceDN w:val="0"/>
        <w:adjustRightInd w:val="0"/>
        <w:spacing w:after="2"/>
        <w:jc w:val="both"/>
        <w:rPr>
          <w:rFonts w:ascii="Arial" w:hAnsi="Arial" w:cs="Arial"/>
          <w:color w:val="000000"/>
        </w:rPr>
      </w:pPr>
      <w:r w:rsidRPr="00C449A3">
        <w:rPr>
          <w:rFonts w:ascii="Arial" w:hAnsi="Arial" w:cs="Arial"/>
          <w:color w:val="000000"/>
        </w:rPr>
        <w:t>Work with the Review Panel to ensure that any issues of information sharing and confidentiality are discussed and agreed prior to any disclosures being made.</w:t>
      </w:r>
    </w:p>
    <w:p w:rsidR="00D40948" w:rsidRPr="00C449A3" w:rsidRDefault="00D40948" w:rsidP="00D40948">
      <w:pPr>
        <w:tabs>
          <w:tab w:val="num" w:pos="1440"/>
        </w:tabs>
        <w:autoSpaceDE w:val="0"/>
        <w:autoSpaceDN w:val="0"/>
        <w:adjustRightInd w:val="0"/>
        <w:spacing w:after="2"/>
        <w:jc w:val="both"/>
        <w:rPr>
          <w:rFonts w:ascii="Arial" w:hAnsi="Arial" w:cs="Arial"/>
          <w:color w:val="000000"/>
        </w:rPr>
      </w:pPr>
    </w:p>
    <w:p w:rsidR="00D40948" w:rsidRPr="00C449A3" w:rsidRDefault="00D40948" w:rsidP="00D40948">
      <w:pPr>
        <w:numPr>
          <w:ilvl w:val="0"/>
          <w:numId w:val="2"/>
        </w:numPr>
        <w:tabs>
          <w:tab w:val="num" w:pos="1440"/>
        </w:tabs>
        <w:autoSpaceDE w:val="0"/>
        <w:autoSpaceDN w:val="0"/>
        <w:adjustRightInd w:val="0"/>
        <w:spacing w:after="2"/>
        <w:jc w:val="both"/>
        <w:rPr>
          <w:rFonts w:ascii="Arial" w:hAnsi="Arial" w:cs="Arial"/>
          <w:color w:val="000000"/>
        </w:rPr>
      </w:pPr>
      <w:r w:rsidRPr="00C449A3">
        <w:rPr>
          <w:rFonts w:ascii="Arial" w:hAnsi="Arial" w:cs="Arial"/>
          <w:color w:val="000000"/>
        </w:rPr>
        <w:t xml:space="preserve">Write an overview report, identifying specific, measurable, achievable realistic and time bound outcomes. </w:t>
      </w:r>
    </w:p>
    <w:p w:rsidR="00D40948" w:rsidRPr="00C449A3" w:rsidRDefault="00D40948" w:rsidP="00D40948">
      <w:pPr>
        <w:tabs>
          <w:tab w:val="num" w:pos="1440"/>
        </w:tabs>
        <w:autoSpaceDE w:val="0"/>
        <w:autoSpaceDN w:val="0"/>
        <w:adjustRightInd w:val="0"/>
        <w:spacing w:after="2"/>
        <w:jc w:val="both"/>
        <w:rPr>
          <w:rFonts w:ascii="Arial" w:hAnsi="Arial" w:cs="Arial"/>
          <w:color w:val="000000"/>
        </w:rPr>
      </w:pPr>
    </w:p>
    <w:p w:rsidR="00D40948" w:rsidRPr="00C449A3" w:rsidRDefault="00D40948" w:rsidP="00D40948">
      <w:pPr>
        <w:numPr>
          <w:ilvl w:val="0"/>
          <w:numId w:val="2"/>
        </w:numPr>
        <w:tabs>
          <w:tab w:val="num" w:pos="1440"/>
        </w:tabs>
        <w:autoSpaceDE w:val="0"/>
        <w:autoSpaceDN w:val="0"/>
        <w:adjustRightInd w:val="0"/>
        <w:spacing w:after="2"/>
        <w:jc w:val="both"/>
        <w:rPr>
          <w:rFonts w:ascii="Arial" w:hAnsi="Arial" w:cs="Arial"/>
          <w:color w:val="000000"/>
        </w:rPr>
      </w:pPr>
      <w:r w:rsidRPr="00C449A3">
        <w:rPr>
          <w:rFonts w:ascii="Arial" w:hAnsi="Arial" w:cs="Arial"/>
          <w:color w:val="000000"/>
        </w:rPr>
        <w:t xml:space="preserve">Work with the Review Panel to ensure that the report accurately and comprehensively reflects the issues and themes pertinent to the </w:t>
      </w:r>
      <w:proofErr w:type="gramStart"/>
      <w:r w:rsidRPr="00C449A3">
        <w:rPr>
          <w:rFonts w:ascii="Arial" w:hAnsi="Arial" w:cs="Arial"/>
          <w:color w:val="000000"/>
        </w:rPr>
        <w:t>particular case</w:t>
      </w:r>
      <w:proofErr w:type="gramEnd"/>
      <w:r w:rsidRPr="00C449A3">
        <w:rPr>
          <w:rFonts w:ascii="Arial" w:hAnsi="Arial" w:cs="Arial"/>
          <w:color w:val="000000"/>
        </w:rPr>
        <w:t xml:space="preserve"> </w:t>
      </w:r>
    </w:p>
    <w:p w:rsidR="00D40948" w:rsidRPr="00C449A3" w:rsidRDefault="00D40948" w:rsidP="00D40948">
      <w:pPr>
        <w:tabs>
          <w:tab w:val="num" w:pos="1440"/>
        </w:tabs>
        <w:autoSpaceDE w:val="0"/>
        <w:autoSpaceDN w:val="0"/>
        <w:adjustRightInd w:val="0"/>
        <w:spacing w:after="2"/>
        <w:jc w:val="both"/>
        <w:rPr>
          <w:rFonts w:ascii="Arial" w:hAnsi="Arial" w:cs="Arial"/>
          <w:color w:val="000000"/>
        </w:rPr>
      </w:pPr>
    </w:p>
    <w:p w:rsidR="00D40948" w:rsidRPr="00C449A3" w:rsidRDefault="00D40948" w:rsidP="00D40948">
      <w:pPr>
        <w:numPr>
          <w:ilvl w:val="0"/>
          <w:numId w:val="2"/>
        </w:numPr>
        <w:spacing w:after="200" w:line="276" w:lineRule="auto"/>
        <w:jc w:val="both"/>
        <w:rPr>
          <w:rFonts w:ascii="Arial" w:hAnsi="Arial" w:cs="Arial"/>
        </w:rPr>
      </w:pPr>
      <w:r w:rsidRPr="00C449A3">
        <w:rPr>
          <w:rFonts w:ascii="Arial" w:hAnsi="Arial" w:cs="Arial"/>
        </w:rPr>
        <w:t xml:space="preserve">Present the completed report, as agreed, to the </w:t>
      </w:r>
      <w:r>
        <w:rPr>
          <w:rFonts w:ascii="Arial" w:hAnsi="Arial" w:cs="Arial"/>
        </w:rPr>
        <w:t>B</w:t>
      </w:r>
      <w:r w:rsidRPr="00C449A3">
        <w:rPr>
          <w:rFonts w:ascii="Arial" w:hAnsi="Arial" w:cs="Arial"/>
        </w:rPr>
        <w:t>SAB</w:t>
      </w:r>
    </w:p>
    <w:p w:rsidR="00D40948" w:rsidRPr="00C449A3" w:rsidRDefault="00D40948" w:rsidP="00D40948">
      <w:pPr>
        <w:numPr>
          <w:ilvl w:val="0"/>
          <w:numId w:val="2"/>
        </w:numPr>
        <w:tabs>
          <w:tab w:val="num" w:pos="1440"/>
        </w:tabs>
        <w:autoSpaceDE w:val="0"/>
        <w:autoSpaceDN w:val="0"/>
        <w:adjustRightInd w:val="0"/>
        <w:spacing w:after="2"/>
        <w:jc w:val="both"/>
        <w:rPr>
          <w:rFonts w:ascii="Arial" w:hAnsi="Arial" w:cs="Arial"/>
          <w:color w:val="000000"/>
        </w:rPr>
      </w:pPr>
      <w:r w:rsidRPr="00C449A3">
        <w:rPr>
          <w:rFonts w:ascii="Arial" w:hAnsi="Arial" w:cs="Arial"/>
          <w:color w:val="000000"/>
        </w:rPr>
        <w:t xml:space="preserve">Liaise with agencies involved in parallel process as appropriate e.g. Independent Police Complaints Commission, Domestic Homicide Reviews, Child Safeguarding Practice Reviews, Coroner’s Inquests </w:t>
      </w:r>
    </w:p>
    <w:p w:rsidR="00D40948" w:rsidRPr="00C449A3" w:rsidRDefault="00D40948" w:rsidP="00D40948">
      <w:pPr>
        <w:jc w:val="both"/>
        <w:rPr>
          <w:rFonts w:ascii="Arial" w:hAnsi="Arial" w:cs="Arial"/>
          <w:b/>
        </w:rPr>
      </w:pPr>
    </w:p>
    <w:p w:rsidR="00D40948" w:rsidRPr="00C449A3" w:rsidRDefault="00D40948" w:rsidP="00D40948">
      <w:pPr>
        <w:jc w:val="both"/>
        <w:rPr>
          <w:rFonts w:ascii="Arial" w:hAnsi="Arial" w:cs="Arial"/>
          <w:u w:val="single"/>
        </w:rPr>
      </w:pPr>
      <w:r w:rsidRPr="00C449A3">
        <w:rPr>
          <w:rFonts w:ascii="Arial" w:hAnsi="Arial" w:cs="Arial"/>
        </w:rPr>
        <w:t>As report writer you will be expected to:</w:t>
      </w:r>
      <w:r w:rsidRPr="00C449A3">
        <w:rPr>
          <w:rFonts w:ascii="Arial" w:hAnsi="Arial" w:cs="Arial"/>
          <w:u w:val="single"/>
        </w:rPr>
        <w:t xml:space="preserve"> </w:t>
      </w:r>
    </w:p>
    <w:p w:rsidR="00D40948" w:rsidRPr="00C449A3" w:rsidRDefault="00D40948" w:rsidP="00D40948">
      <w:pPr>
        <w:jc w:val="both"/>
        <w:rPr>
          <w:rFonts w:ascii="Arial" w:hAnsi="Arial" w:cs="Arial"/>
          <w:u w:val="single"/>
        </w:rPr>
      </w:pPr>
    </w:p>
    <w:p w:rsidR="00D40948" w:rsidRPr="00C449A3" w:rsidRDefault="00D40948" w:rsidP="00D40948">
      <w:pPr>
        <w:numPr>
          <w:ilvl w:val="0"/>
          <w:numId w:val="1"/>
        </w:numPr>
        <w:spacing w:after="200" w:line="276" w:lineRule="auto"/>
        <w:jc w:val="both"/>
        <w:rPr>
          <w:rFonts w:ascii="Arial" w:hAnsi="Arial" w:cs="Arial"/>
          <w:b/>
        </w:rPr>
      </w:pPr>
      <w:r w:rsidRPr="00C449A3">
        <w:rPr>
          <w:rFonts w:ascii="Arial" w:hAnsi="Arial" w:cs="Arial"/>
        </w:rPr>
        <w:t xml:space="preserve">Liaise with the Independent Chair or </w:t>
      </w:r>
      <w:r>
        <w:rPr>
          <w:rFonts w:ascii="Arial" w:hAnsi="Arial" w:cs="Arial"/>
        </w:rPr>
        <w:t xml:space="preserve">Adults Case Review </w:t>
      </w:r>
      <w:r w:rsidRPr="00C449A3">
        <w:rPr>
          <w:rFonts w:ascii="Arial" w:hAnsi="Arial" w:cs="Arial"/>
        </w:rPr>
        <w:t>Sub</w:t>
      </w:r>
      <w:r>
        <w:rPr>
          <w:rFonts w:ascii="Arial" w:hAnsi="Arial" w:cs="Arial"/>
        </w:rPr>
        <w:t>g</w:t>
      </w:r>
      <w:r w:rsidRPr="00C449A3">
        <w:rPr>
          <w:rFonts w:ascii="Arial" w:hAnsi="Arial" w:cs="Arial"/>
        </w:rPr>
        <w:t>roup Chair as appropriate</w:t>
      </w:r>
    </w:p>
    <w:p w:rsidR="00D40948" w:rsidRPr="00C449A3" w:rsidRDefault="00D40948" w:rsidP="00D40948">
      <w:pPr>
        <w:numPr>
          <w:ilvl w:val="0"/>
          <w:numId w:val="1"/>
        </w:numPr>
        <w:spacing w:after="200" w:line="276" w:lineRule="auto"/>
        <w:jc w:val="both"/>
        <w:rPr>
          <w:rFonts w:ascii="Arial" w:hAnsi="Arial" w:cs="Arial"/>
        </w:rPr>
      </w:pPr>
      <w:r w:rsidRPr="00C449A3">
        <w:rPr>
          <w:rFonts w:ascii="Arial" w:hAnsi="Arial" w:cs="Arial"/>
        </w:rPr>
        <w:t>Prepare draft and final report</w:t>
      </w:r>
    </w:p>
    <w:p w:rsidR="00D40948" w:rsidRPr="00C449A3" w:rsidRDefault="00D40948" w:rsidP="00D40948">
      <w:pPr>
        <w:numPr>
          <w:ilvl w:val="0"/>
          <w:numId w:val="1"/>
        </w:numPr>
        <w:spacing w:after="200" w:line="276" w:lineRule="auto"/>
        <w:jc w:val="both"/>
        <w:rPr>
          <w:rFonts w:ascii="Arial" w:hAnsi="Arial" w:cs="Arial"/>
        </w:rPr>
      </w:pPr>
      <w:r w:rsidRPr="00C449A3">
        <w:rPr>
          <w:rFonts w:ascii="Arial" w:hAnsi="Arial" w:cs="Arial"/>
        </w:rPr>
        <w:t xml:space="preserve">Make any amendments as identified by the review panel to said reports following quality assurance process. </w:t>
      </w:r>
    </w:p>
    <w:p w:rsidR="00D40948" w:rsidRPr="00C449A3" w:rsidRDefault="00D40948" w:rsidP="00D40948">
      <w:pPr>
        <w:numPr>
          <w:ilvl w:val="0"/>
          <w:numId w:val="1"/>
        </w:numPr>
        <w:spacing w:after="200" w:line="276" w:lineRule="auto"/>
        <w:jc w:val="both"/>
        <w:rPr>
          <w:rFonts w:ascii="Arial" w:hAnsi="Arial" w:cs="Arial"/>
        </w:rPr>
      </w:pPr>
      <w:r w:rsidRPr="00C449A3">
        <w:rPr>
          <w:rFonts w:ascii="Arial" w:hAnsi="Arial" w:cs="Arial"/>
        </w:rPr>
        <w:t xml:space="preserve">The agreed fee will be £XXX per day, which includes travel within the commissioner’s area and in normal working hours. Please itemise your hours when you submit your invoice.  You will receive payment </w:t>
      </w:r>
      <w:r>
        <w:rPr>
          <w:rFonts w:ascii="Arial" w:hAnsi="Arial" w:cs="Arial"/>
        </w:rPr>
        <w:t>3</w:t>
      </w:r>
      <w:r w:rsidRPr="00C449A3">
        <w:rPr>
          <w:rFonts w:ascii="Arial" w:hAnsi="Arial" w:cs="Arial"/>
        </w:rPr>
        <w:t xml:space="preserve">0 days after the submission of your invoice.  </w:t>
      </w:r>
    </w:p>
    <w:p w:rsidR="00D40948" w:rsidRPr="00C449A3" w:rsidRDefault="00D40948" w:rsidP="00D40948">
      <w:pPr>
        <w:numPr>
          <w:ilvl w:val="0"/>
          <w:numId w:val="1"/>
        </w:numPr>
        <w:spacing w:after="200" w:line="276" w:lineRule="auto"/>
        <w:jc w:val="both"/>
        <w:rPr>
          <w:rFonts w:ascii="Arial" w:hAnsi="Arial" w:cs="Arial"/>
        </w:rPr>
      </w:pPr>
      <w:r w:rsidRPr="00C449A3">
        <w:rPr>
          <w:rFonts w:ascii="Arial" w:hAnsi="Arial" w:cs="Arial"/>
        </w:rPr>
        <w:t xml:space="preserve">The agreed timeframe for the review expects completion by XXXXX; should the review be subject to </w:t>
      </w:r>
      <w:proofErr w:type="gramStart"/>
      <w:r w:rsidRPr="00C449A3">
        <w:rPr>
          <w:rFonts w:ascii="Arial" w:hAnsi="Arial" w:cs="Arial"/>
        </w:rPr>
        <w:t>delays,</w:t>
      </w:r>
      <w:proofErr w:type="gramEnd"/>
      <w:r w:rsidRPr="00C449A3">
        <w:rPr>
          <w:rFonts w:ascii="Arial" w:hAnsi="Arial" w:cs="Arial"/>
        </w:rPr>
        <w:t xml:space="preserve"> you must inform the Safeguarding </w:t>
      </w:r>
      <w:r>
        <w:rPr>
          <w:rFonts w:ascii="Arial" w:hAnsi="Arial" w:cs="Arial"/>
        </w:rPr>
        <w:t>Partnership</w:t>
      </w:r>
      <w:r w:rsidRPr="00C449A3">
        <w:rPr>
          <w:rFonts w:ascii="Arial" w:hAnsi="Arial" w:cs="Arial"/>
        </w:rPr>
        <w:t xml:space="preserve"> Manager that the review timescales may not be met at the earliest opportunity and agree a new completion date.  </w:t>
      </w:r>
    </w:p>
    <w:p w:rsidR="00D40948" w:rsidRPr="00C449A3" w:rsidRDefault="00D40948" w:rsidP="00D40948">
      <w:pPr>
        <w:numPr>
          <w:ilvl w:val="0"/>
          <w:numId w:val="1"/>
        </w:numPr>
        <w:spacing w:after="200" w:line="276" w:lineRule="auto"/>
        <w:jc w:val="both"/>
        <w:rPr>
          <w:rFonts w:ascii="Arial" w:hAnsi="Arial" w:cs="Arial"/>
        </w:rPr>
      </w:pPr>
      <w:r w:rsidRPr="00C449A3">
        <w:rPr>
          <w:rFonts w:ascii="Arial" w:hAnsi="Arial" w:cs="Arial"/>
        </w:rPr>
        <w:t xml:space="preserve">Should there be a disagreement about the quality and content of the work, a meeting will be convened to discuss a plan for resolving the issue.   The Independent Chair of the </w:t>
      </w:r>
      <w:r>
        <w:rPr>
          <w:rFonts w:ascii="Arial" w:hAnsi="Arial" w:cs="Arial"/>
        </w:rPr>
        <w:t>B</w:t>
      </w:r>
      <w:r w:rsidRPr="00C449A3">
        <w:rPr>
          <w:rFonts w:ascii="Arial" w:hAnsi="Arial" w:cs="Arial"/>
        </w:rPr>
        <w:t xml:space="preserve">SAB and </w:t>
      </w:r>
      <w:r>
        <w:rPr>
          <w:rFonts w:ascii="Arial" w:hAnsi="Arial" w:cs="Arial"/>
        </w:rPr>
        <w:t>B</w:t>
      </w:r>
      <w:r w:rsidRPr="00C449A3">
        <w:rPr>
          <w:rFonts w:ascii="Arial" w:hAnsi="Arial" w:cs="Arial"/>
        </w:rPr>
        <w:t xml:space="preserve">SAB members retain the right to accept or reject the final report. </w:t>
      </w:r>
    </w:p>
    <w:p w:rsidR="00D40948" w:rsidRDefault="00D40948" w:rsidP="00D40948">
      <w:pPr>
        <w:numPr>
          <w:ilvl w:val="0"/>
          <w:numId w:val="1"/>
        </w:numPr>
        <w:jc w:val="both"/>
        <w:rPr>
          <w:rFonts w:ascii="Arial" w:hAnsi="Arial" w:cs="Arial"/>
        </w:rPr>
      </w:pPr>
      <w:r w:rsidRPr="00C449A3">
        <w:rPr>
          <w:rFonts w:ascii="Arial" w:hAnsi="Arial" w:cs="Arial"/>
        </w:rPr>
        <w:t xml:space="preserve">Information associated with this Safeguarding Adult Review will remain the property of </w:t>
      </w:r>
      <w:r>
        <w:rPr>
          <w:rFonts w:ascii="Arial" w:hAnsi="Arial" w:cs="Arial"/>
        </w:rPr>
        <w:t>B</w:t>
      </w:r>
      <w:r w:rsidRPr="00C449A3">
        <w:rPr>
          <w:rFonts w:ascii="Arial" w:hAnsi="Arial" w:cs="Arial"/>
        </w:rPr>
        <w:t>SAB</w:t>
      </w:r>
      <w:r>
        <w:rPr>
          <w:rFonts w:ascii="Arial" w:hAnsi="Arial" w:cs="Arial"/>
        </w:rPr>
        <w:t>.</w:t>
      </w:r>
    </w:p>
    <w:p w:rsidR="00D40948" w:rsidRDefault="00D40948" w:rsidP="00D40948">
      <w:pPr>
        <w:ind w:left="360"/>
        <w:jc w:val="both"/>
        <w:rPr>
          <w:rFonts w:ascii="Arial" w:hAnsi="Arial" w:cs="Arial"/>
        </w:rPr>
      </w:pPr>
    </w:p>
    <w:p w:rsidR="00D40948" w:rsidRPr="00C449A3" w:rsidRDefault="00D40948" w:rsidP="00D40948">
      <w:pPr>
        <w:numPr>
          <w:ilvl w:val="0"/>
          <w:numId w:val="1"/>
        </w:numPr>
        <w:jc w:val="both"/>
        <w:rPr>
          <w:rFonts w:ascii="Arial" w:hAnsi="Arial" w:cs="Arial"/>
        </w:rPr>
      </w:pPr>
      <w:r>
        <w:rPr>
          <w:rFonts w:ascii="Arial" w:hAnsi="Arial" w:cs="Arial"/>
        </w:rPr>
        <w:t xml:space="preserve">Present the completed report to the Coroner’s Inquest, as required. </w:t>
      </w:r>
    </w:p>
    <w:p w:rsidR="00D40948" w:rsidRPr="00C449A3" w:rsidRDefault="00D40948" w:rsidP="00D40948">
      <w:pPr>
        <w:jc w:val="both"/>
        <w:rPr>
          <w:rFonts w:ascii="Arial" w:hAnsi="Arial" w:cs="Arial"/>
        </w:rPr>
      </w:pPr>
    </w:p>
    <w:p w:rsidR="00D40948" w:rsidRPr="00C449A3" w:rsidRDefault="00D40948" w:rsidP="00D40948">
      <w:pPr>
        <w:jc w:val="both"/>
        <w:rPr>
          <w:rFonts w:ascii="Arial" w:hAnsi="Arial" w:cs="Arial"/>
        </w:rPr>
      </w:pPr>
      <w:r w:rsidRPr="00C449A3">
        <w:rPr>
          <w:rFonts w:ascii="Arial" w:hAnsi="Arial" w:cs="Arial"/>
        </w:rPr>
        <w:t xml:space="preserve">Please sign and date the declaration shown at the end of this letter indicating that you will comply with </w:t>
      </w:r>
      <w:proofErr w:type="gramStart"/>
      <w:r w:rsidRPr="00C449A3">
        <w:rPr>
          <w:rFonts w:ascii="Arial" w:hAnsi="Arial" w:cs="Arial"/>
        </w:rPr>
        <w:t>all of</w:t>
      </w:r>
      <w:proofErr w:type="gramEnd"/>
      <w:r w:rsidRPr="00C449A3">
        <w:rPr>
          <w:rFonts w:ascii="Arial" w:hAnsi="Arial" w:cs="Arial"/>
        </w:rPr>
        <w:t xml:space="preserve"> the commissioning arrangements contained in this letter and return this to </w:t>
      </w:r>
      <w:r w:rsidRPr="00922C73">
        <w:rPr>
          <w:rFonts w:ascii="Arial" w:hAnsi="Arial" w:cs="Arial"/>
        </w:rPr>
        <w:t>XXXXX</w:t>
      </w:r>
      <w:r w:rsidRPr="00C449A3">
        <w:rPr>
          <w:rFonts w:ascii="Arial" w:hAnsi="Arial" w:cs="Arial"/>
        </w:rPr>
        <w:t xml:space="preserve">. </w:t>
      </w:r>
    </w:p>
    <w:p w:rsidR="00D40948" w:rsidRPr="00C449A3" w:rsidRDefault="00D40948" w:rsidP="00D40948">
      <w:pPr>
        <w:jc w:val="both"/>
        <w:rPr>
          <w:rFonts w:ascii="Arial" w:hAnsi="Arial" w:cs="Arial"/>
        </w:rPr>
      </w:pPr>
    </w:p>
    <w:p w:rsidR="00D40948" w:rsidRPr="00C449A3" w:rsidRDefault="00D40948" w:rsidP="00D40948">
      <w:pPr>
        <w:spacing w:after="200" w:line="276" w:lineRule="auto"/>
        <w:jc w:val="both"/>
        <w:rPr>
          <w:rFonts w:ascii="Arial" w:hAnsi="Arial" w:cs="Arial"/>
        </w:rPr>
      </w:pPr>
      <w:r w:rsidRPr="00C449A3">
        <w:rPr>
          <w:rFonts w:ascii="Arial" w:hAnsi="Arial" w:cs="Arial"/>
        </w:rPr>
        <w:t xml:space="preserve">Please contact me if you need clarification on anything contained in this letter. </w:t>
      </w:r>
    </w:p>
    <w:p w:rsidR="00D40948" w:rsidRDefault="00D40948" w:rsidP="00D40948">
      <w:pPr>
        <w:spacing w:after="200" w:line="276" w:lineRule="auto"/>
        <w:jc w:val="both"/>
        <w:rPr>
          <w:rFonts w:ascii="Arial" w:hAnsi="Arial" w:cs="Arial"/>
        </w:rPr>
      </w:pPr>
      <w:r w:rsidRPr="00C449A3">
        <w:rPr>
          <w:rFonts w:ascii="Arial" w:hAnsi="Arial" w:cs="Arial"/>
        </w:rPr>
        <w:t xml:space="preserve">Yours sincerely </w:t>
      </w:r>
    </w:p>
    <w:p w:rsidR="00C03864" w:rsidRDefault="00C03864" w:rsidP="00D40948">
      <w:pPr>
        <w:spacing w:after="200" w:line="276" w:lineRule="auto"/>
        <w:jc w:val="both"/>
        <w:rPr>
          <w:rFonts w:ascii="Arial" w:hAnsi="Arial" w:cs="Arial"/>
        </w:rPr>
      </w:pPr>
    </w:p>
    <w:p w:rsidR="00C03864" w:rsidRDefault="00C03864" w:rsidP="00D40948">
      <w:pPr>
        <w:spacing w:after="200" w:line="276" w:lineRule="auto"/>
        <w:jc w:val="both"/>
        <w:rPr>
          <w:rFonts w:ascii="Arial" w:hAnsi="Arial" w:cs="Arial"/>
        </w:rPr>
      </w:pPr>
    </w:p>
    <w:p w:rsidR="00C03864" w:rsidRDefault="00C03864" w:rsidP="00D40948">
      <w:pPr>
        <w:spacing w:after="200" w:line="276" w:lineRule="auto"/>
        <w:jc w:val="both"/>
        <w:rPr>
          <w:rFonts w:ascii="Arial" w:hAnsi="Arial" w:cs="Arial"/>
        </w:rPr>
      </w:pPr>
    </w:p>
    <w:p w:rsidR="00C03864" w:rsidRDefault="00C03864" w:rsidP="00D40948">
      <w:pPr>
        <w:spacing w:after="200" w:line="276" w:lineRule="auto"/>
        <w:jc w:val="both"/>
        <w:rPr>
          <w:rFonts w:ascii="Arial" w:hAnsi="Arial" w:cs="Arial"/>
        </w:rPr>
      </w:pPr>
    </w:p>
    <w:p w:rsidR="00C03864" w:rsidRDefault="00C03864" w:rsidP="00D40948">
      <w:pPr>
        <w:spacing w:after="200" w:line="276" w:lineRule="auto"/>
        <w:jc w:val="both"/>
        <w:rPr>
          <w:rFonts w:ascii="Arial" w:hAnsi="Arial" w:cs="Arial"/>
        </w:rPr>
      </w:pPr>
    </w:p>
    <w:tbl>
      <w:tblPr>
        <w:tblW w:w="5100" w:type="pct"/>
        <w:tblCellMar>
          <w:left w:w="30" w:type="dxa"/>
          <w:right w:w="30" w:type="dxa"/>
        </w:tblCellMar>
        <w:tblLook w:val="0000" w:firstRow="0" w:lastRow="0" w:firstColumn="0" w:lastColumn="0" w:noHBand="0" w:noVBand="0"/>
      </w:tblPr>
      <w:tblGrid>
        <w:gridCol w:w="2297"/>
        <w:gridCol w:w="3101"/>
        <w:gridCol w:w="3792"/>
      </w:tblGrid>
      <w:tr w:rsidR="00C03864" w:rsidRPr="00C449A3" w:rsidTr="0041689A">
        <w:trPr>
          <w:trHeight w:val="338"/>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rsidR="00C03864" w:rsidRPr="00C449A3" w:rsidRDefault="00C03864" w:rsidP="0041689A">
            <w:pPr>
              <w:jc w:val="both"/>
              <w:rPr>
                <w:rFonts w:ascii="Arial" w:hAnsi="Arial" w:cs="Arial"/>
                <w:b/>
              </w:rPr>
            </w:pPr>
            <w:r w:rsidRPr="00C449A3">
              <w:rPr>
                <w:rFonts w:ascii="Arial" w:hAnsi="Arial" w:cs="Arial"/>
                <w:b/>
              </w:rPr>
              <w:t xml:space="preserve">Declaration: </w:t>
            </w:r>
            <w:r w:rsidRPr="00C449A3">
              <w:rPr>
                <w:rFonts w:ascii="Arial" w:hAnsi="Arial" w:cs="Arial"/>
                <w:b/>
              </w:rPr>
              <w:br/>
            </w:r>
          </w:p>
        </w:tc>
      </w:tr>
      <w:tr w:rsidR="00C03864" w:rsidRPr="00C449A3" w:rsidTr="0041689A">
        <w:trPr>
          <w:trHeight w:val="338"/>
        </w:trPr>
        <w:tc>
          <w:tcPr>
            <w:tcW w:w="5000" w:type="pct"/>
            <w:gridSpan w:val="3"/>
            <w:tcBorders>
              <w:top w:val="single" w:sz="6" w:space="0" w:color="auto"/>
              <w:left w:val="single" w:sz="6" w:space="0" w:color="auto"/>
              <w:bottom w:val="single" w:sz="6" w:space="0" w:color="auto"/>
              <w:right w:val="single" w:sz="6" w:space="0" w:color="auto"/>
            </w:tcBorders>
          </w:tcPr>
          <w:p w:rsidR="00C03864" w:rsidRPr="00C449A3" w:rsidRDefault="00C03864" w:rsidP="0041689A">
            <w:pPr>
              <w:jc w:val="both"/>
              <w:rPr>
                <w:rFonts w:ascii="Arial" w:hAnsi="Arial" w:cs="Arial"/>
              </w:rPr>
            </w:pPr>
            <w:r w:rsidRPr="00C449A3">
              <w:rPr>
                <w:rFonts w:ascii="Arial" w:hAnsi="Arial" w:cs="Arial"/>
              </w:rPr>
              <w:t xml:space="preserve">I, XXXXXX, will comply with all the commissioning arrangements referred to in this letter </w:t>
            </w:r>
          </w:p>
          <w:p w:rsidR="00C03864" w:rsidRPr="00C449A3" w:rsidRDefault="00C03864" w:rsidP="0041689A">
            <w:pPr>
              <w:jc w:val="both"/>
              <w:rPr>
                <w:rFonts w:ascii="Arial" w:hAnsi="Arial" w:cs="Arial"/>
              </w:rPr>
            </w:pPr>
          </w:p>
        </w:tc>
      </w:tr>
      <w:tr w:rsidR="00C03864" w:rsidRPr="00C449A3" w:rsidTr="0041689A">
        <w:trPr>
          <w:trHeight w:val="338"/>
        </w:trPr>
        <w:tc>
          <w:tcPr>
            <w:tcW w:w="1250" w:type="pct"/>
            <w:tcBorders>
              <w:top w:val="single" w:sz="6" w:space="0" w:color="auto"/>
              <w:left w:val="single" w:sz="6" w:space="0" w:color="auto"/>
              <w:bottom w:val="single" w:sz="6" w:space="0" w:color="auto"/>
              <w:right w:val="single" w:sz="6" w:space="0" w:color="auto"/>
            </w:tcBorders>
          </w:tcPr>
          <w:p w:rsidR="00C03864" w:rsidRPr="00C449A3" w:rsidRDefault="00C03864" w:rsidP="0041689A">
            <w:pPr>
              <w:jc w:val="both"/>
              <w:rPr>
                <w:rFonts w:ascii="Arial" w:hAnsi="Arial" w:cs="Arial"/>
              </w:rPr>
            </w:pPr>
            <w:r w:rsidRPr="00C449A3">
              <w:rPr>
                <w:rFonts w:ascii="Arial" w:hAnsi="Arial" w:cs="Arial"/>
              </w:rPr>
              <w:t xml:space="preserve">Signature: </w:t>
            </w:r>
          </w:p>
        </w:tc>
        <w:tc>
          <w:tcPr>
            <w:tcW w:w="1687" w:type="pct"/>
            <w:tcBorders>
              <w:top w:val="single" w:sz="6" w:space="0" w:color="auto"/>
              <w:left w:val="single" w:sz="6" w:space="0" w:color="auto"/>
              <w:bottom w:val="single" w:sz="6" w:space="0" w:color="auto"/>
              <w:right w:val="single" w:sz="6" w:space="0" w:color="auto"/>
            </w:tcBorders>
          </w:tcPr>
          <w:p w:rsidR="00C03864" w:rsidRPr="00C449A3" w:rsidRDefault="00C03864" w:rsidP="0041689A">
            <w:pPr>
              <w:rPr>
                <w:rFonts w:ascii="Arial" w:hAnsi="Arial" w:cs="Arial"/>
              </w:rPr>
            </w:pPr>
          </w:p>
          <w:p w:rsidR="00C03864" w:rsidRPr="00C449A3" w:rsidRDefault="00C03864" w:rsidP="0041689A">
            <w:pPr>
              <w:jc w:val="both"/>
              <w:rPr>
                <w:rFonts w:ascii="Arial" w:hAnsi="Arial" w:cs="Arial"/>
              </w:rPr>
            </w:pPr>
          </w:p>
        </w:tc>
        <w:tc>
          <w:tcPr>
            <w:tcW w:w="2063" w:type="pct"/>
            <w:tcBorders>
              <w:top w:val="single" w:sz="6" w:space="0" w:color="auto"/>
              <w:left w:val="single" w:sz="6" w:space="0" w:color="auto"/>
              <w:bottom w:val="single" w:sz="6" w:space="0" w:color="auto"/>
              <w:right w:val="single" w:sz="6" w:space="0" w:color="auto"/>
            </w:tcBorders>
          </w:tcPr>
          <w:p w:rsidR="00C03864" w:rsidRPr="00C449A3" w:rsidRDefault="00C03864" w:rsidP="0041689A">
            <w:pPr>
              <w:jc w:val="both"/>
              <w:rPr>
                <w:rFonts w:ascii="Arial" w:hAnsi="Arial" w:cs="Arial"/>
              </w:rPr>
            </w:pPr>
            <w:r w:rsidRPr="00C449A3">
              <w:rPr>
                <w:rFonts w:ascii="Arial" w:hAnsi="Arial" w:cs="Arial"/>
              </w:rPr>
              <w:t xml:space="preserve"> (Independent Reviewer) </w:t>
            </w:r>
          </w:p>
        </w:tc>
      </w:tr>
      <w:tr w:rsidR="00C03864" w:rsidRPr="00C449A3" w:rsidTr="0041689A">
        <w:trPr>
          <w:trHeight w:val="338"/>
        </w:trPr>
        <w:tc>
          <w:tcPr>
            <w:tcW w:w="1250" w:type="pct"/>
            <w:tcBorders>
              <w:top w:val="single" w:sz="6" w:space="0" w:color="auto"/>
              <w:left w:val="single" w:sz="6" w:space="0" w:color="auto"/>
              <w:bottom w:val="single" w:sz="6" w:space="0" w:color="auto"/>
              <w:right w:val="single" w:sz="6" w:space="0" w:color="auto"/>
            </w:tcBorders>
          </w:tcPr>
          <w:p w:rsidR="00C03864" w:rsidRPr="00C449A3" w:rsidRDefault="00C03864" w:rsidP="0041689A">
            <w:pPr>
              <w:jc w:val="both"/>
              <w:rPr>
                <w:rFonts w:ascii="Arial" w:hAnsi="Arial" w:cs="Arial"/>
              </w:rPr>
            </w:pPr>
            <w:r w:rsidRPr="00C449A3">
              <w:rPr>
                <w:rFonts w:ascii="Arial" w:hAnsi="Arial" w:cs="Arial"/>
              </w:rPr>
              <w:t xml:space="preserve"> Date: </w:t>
            </w:r>
          </w:p>
        </w:tc>
        <w:tc>
          <w:tcPr>
            <w:tcW w:w="3750" w:type="pct"/>
            <w:gridSpan w:val="2"/>
            <w:tcBorders>
              <w:top w:val="single" w:sz="6" w:space="0" w:color="auto"/>
              <w:left w:val="single" w:sz="6" w:space="0" w:color="auto"/>
              <w:bottom w:val="single" w:sz="6" w:space="0" w:color="auto"/>
              <w:right w:val="single" w:sz="6" w:space="0" w:color="auto"/>
            </w:tcBorders>
          </w:tcPr>
          <w:p w:rsidR="00C03864" w:rsidRPr="00C449A3" w:rsidRDefault="00C03864" w:rsidP="0041689A">
            <w:pPr>
              <w:jc w:val="both"/>
              <w:rPr>
                <w:rFonts w:ascii="Arial" w:hAnsi="Arial" w:cs="Arial"/>
              </w:rPr>
            </w:pPr>
          </w:p>
          <w:p w:rsidR="00C03864" w:rsidRPr="00C449A3" w:rsidRDefault="00C03864" w:rsidP="0041689A">
            <w:pPr>
              <w:jc w:val="both"/>
              <w:rPr>
                <w:rFonts w:ascii="Arial" w:hAnsi="Arial" w:cs="Arial"/>
              </w:rPr>
            </w:pPr>
          </w:p>
        </w:tc>
      </w:tr>
      <w:tr w:rsidR="00C03864" w:rsidRPr="00C449A3" w:rsidTr="0041689A">
        <w:trPr>
          <w:trHeight w:val="338"/>
        </w:trPr>
        <w:tc>
          <w:tcPr>
            <w:tcW w:w="5000" w:type="pct"/>
            <w:gridSpan w:val="3"/>
            <w:tcBorders>
              <w:top w:val="single" w:sz="6" w:space="0" w:color="auto"/>
              <w:bottom w:val="single" w:sz="6" w:space="0" w:color="auto"/>
            </w:tcBorders>
          </w:tcPr>
          <w:p w:rsidR="00C03864" w:rsidRPr="00C449A3" w:rsidRDefault="00C03864" w:rsidP="0041689A">
            <w:pPr>
              <w:jc w:val="both"/>
              <w:rPr>
                <w:rFonts w:ascii="Arial" w:hAnsi="Arial" w:cs="Arial"/>
              </w:rPr>
            </w:pPr>
          </w:p>
        </w:tc>
      </w:tr>
      <w:tr w:rsidR="00C03864" w:rsidRPr="00C449A3" w:rsidTr="0041689A">
        <w:trPr>
          <w:trHeight w:val="993"/>
        </w:trPr>
        <w:tc>
          <w:tcPr>
            <w:tcW w:w="1250" w:type="pct"/>
            <w:tcBorders>
              <w:top w:val="single" w:sz="6" w:space="0" w:color="auto"/>
              <w:left w:val="single" w:sz="6" w:space="0" w:color="auto"/>
              <w:bottom w:val="single" w:sz="6" w:space="0" w:color="auto"/>
              <w:right w:val="single" w:sz="6" w:space="0" w:color="auto"/>
            </w:tcBorders>
          </w:tcPr>
          <w:p w:rsidR="00C03864" w:rsidRPr="00C449A3" w:rsidRDefault="00C03864" w:rsidP="0041689A">
            <w:pPr>
              <w:jc w:val="both"/>
              <w:rPr>
                <w:rFonts w:ascii="Arial" w:hAnsi="Arial" w:cs="Arial"/>
              </w:rPr>
            </w:pPr>
            <w:r w:rsidRPr="00C449A3">
              <w:rPr>
                <w:rFonts w:ascii="Arial" w:hAnsi="Arial" w:cs="Arial"/>
              </w:rPr>
              <w:t>Signature:</w:t>
            </w:r>
            <w:r w:rsidRPr="00C449A3">
              <w:rPr>
                <w:rFonts w:ascii="Arial" w:hAnsi="Arial" w:cs="Arial"/>
              </w:rPr>
              <w:tab/>
            </w:r>
          </w:p>
        </w:tc>
        <w:tc>
          <w:tcPr>
            <w:tcW w:w="1687" w:type="pct"/>
            <w:tcBorders>
              <w:top w:val="single" w:sz="6" w:space="0" w:color="auto"/>
              <w:left w:val="single" w:sz="6" w:space="0" w:color="auto"/>
              <w:bottom w:val="single" w:sz="6" w:space="0" w:color="auto"/>
              <w:right w:val="single" w:sz="6" w:space="0" w:color="auto"/>
            </w:tcBorders>
          </w:tcPr>
          <w:p w:rsidR="00C03864" w:rsidRPr="00C449A3" w:rsidRDefault="00C03864" w:rsidP="0041689A">
            <w:pPr>
              <w:jc w:val="both"/>
              <w:rPr>
                <w:rFonts w:ascii="Arial" w:hAnsi="Arial" w:cs="Arial"/>
              </w:rPr>
            </w:pPr>
          </w:p>
        </w:tc>
        <w:tc>
          <w:tcPr>
            <w:tcW w:w="2063" w:type="pct"/>
            <w:tcBorders>
              <w:top w:val="single" w:sz="6" w:space="0" w:color="auto"/>
              <w:left w:val="single" w:sz="6" w:space="0" w:color="auto"/>
              <w:bottom w:val="single" w:sz="6" w:space="0" w:color="auto"/>
              <w:right w:val="single" w:sz="6" w:space="0" w:color="auto"/>
            </w:tcBorders>
          </w:tcPr>
          <w:p w:rsidR="00C03864" w:rsidRPr="00C449A3" w:rsidRDefault="00C03864" w:rsidP="0041689A">
            <w:pPr>
              <w:rPr>
                <w:rFonts w:ascii="Arial" w:hAnsi="Arial" w:cs="Arial"/>
              </w:rPr>
            </w:pPr>
            <w:r w:rsidRPr="00C449A3">
              <w:rPr>
                <w:rFonts w:ascii="Arial" w:hAnsi="Arial" w:cs="Arial"/>
              </w:rPr>
              <w:t>(</w:t>
            </w:r>
            <w:r>
              <w:rPr>
                <w:rFonts w:ascii="Arial" w:hAnsi="Arial" w:cs="Arial"/>
              </w:rPr>
              <w:t>B</w:t>
            </w:r>
            <w:r w:rsidRPr="00922C73">
              <w:rPr>
                <w:rFonts w:ascii="Arial" w:hAnsi="Arial" w:cs="Arial"/>
              </w:rPr>
              <w:t>SA</w:t>
            </w:r>
            <w:r w:rsidRPr="00C449A3">
              <w:rPr>
                <w:rFonts w:ascii="Arial" w:hAnsi="Arial" w:cs="Arial"/>
              </w:rPr>
              <w:t xml:space="preserve">B </w:t>
            </w:r>
            <w:r>
              <w:rPr>
                <w:rFonts w:ascii="Arial" w:hAnsi="Arial" w:cs="Arial"/>
              </w:rPr>
              <w:t>Partnership</w:t>
            </w:r>
            <w:r w:rsidRPr="00C449A3">
              <w:rPr>
                <w:rFonts w:ascii="Arial" w:hAnsi="Arial" w:cs="Arial"/>
              </w:rPr>
              <w:t xml:space="preserve"> Manager) </w:t>
            </w:r>
          </w:p>
          <w:p w:rsidR="00C03864" w:rsidRPr="00C449A3" w:rsidRDefault="00C03864" w:rsidP="0041689A">
            <w:pPr>
              <w:jc w:val="both"/>
              <w:rPr>
                <w:rFonts w:ascii="Arial" w:hAnsi="Arial" w:cs="Arial"/>
              </w:rPr>
            </w:pPr>
          </w:p>
        </w:tc>
      </w:tr>
      <w:tr w:rsidR="00C03864" w:rsidRPr="00C449A3" w:rsidTr="0041689A">
        <w:trPr>
          <w:trHeight w:val="338"/>
        </w:trPr>
        <w:tc>
          <w:tcPr>
            <w:tcW w:w="1250" w:type="pct"/>
            <w:tcBorders>
              <w:top w:val="single" w:sz="6" w:space="0" w:color="auto"/>
              <w:left w:val="single" w:sz="6" w:space="0" w:color="auto"/>
              <w:bottom w:val="single" w:sz="6" w:space="0" w:color="auto"/>
              <w:right w:val="single" w:sz="6" w:space="0" w:color="auto"/>
            </w:tcBorders>
          </w:tcPr>
          <w:p w:rsidR="00C03864" w:rsidRPr="00C449A3" w:rsidRDefault="00C03864" w:rsidP="0041689A">
            <w:pPr>
              <w:jc w:val="both"/>
              <w:rPr>
                <w:rFonts w:ascii="Arial" w:hAnsi="Arial" w:cs="Arial"/>
              </w:rPr>
            </w:pPr>
            <w:r w:rsidRPr="00C449A3">
              <w:rPr>
                <w:rFonts w:ascii="Arial" w:hAnsi="Arial" w:cs="Arial"/>
              </w:rPr>
              <w:t xml:space="preserve">Date: </w:t>
            </w:r>
          </w:p>
        </w:tc>
        <w:tc>
          <w:tcPr>
            <w:tcW w:w="3750" w:type="pct"/>
            <w:gridSpan w:val="2"/>
            <w:tcBorders>
              <w:top w:val="single" w:sz="6" w:space="0" w:color="auto"/>
              <w:left w:val="single" w:sz="6" w:space="0" w:color="auto"/>
              <w:bottom w:val="single" w:sz="6" w:space="0" w:color="auto"/>
              <w:right w:val="single" w:sz="6" w:space="0" w:color="auto"/>
            </w:tcBorders>
          </w:tcPr>
          <w:p w:rsidR="00C03864" w:rsidRPr="00C449A3" w:rsidRDefault="00C03864" w:rsidP="0041689A">
            <w:pPr>
              <w:jc w:val="both"/>
              <w:rPr>
                <w:rFonts w:ascii="Arial" w:hAnsi="Arial" w:cs="Arial"/>
              </w:rPr>
            </w:pPr>
          </w:p>
          <w:p w:rsidR="00C03864" w:rsidRPr="00C449A3" w:rsidRDefault="00C03864" w:rsidP="0041689A">
            <w:pPr>
              <w:jc w:val="both"/>
              <w:rPr>
                <w:rFonts w:ascii="Arial" w:hAnsi="Arial" w:cs="Arial"/>
              </w:rPr>
            </w:pPr>
          </w:p>
        </w:tc>
      </w:tr>
    </w:tbl>
    <w:p w:rsidR="00C03864" w:rsidRDefault="00C03864" w:rsidP="00D40948">
      <w:pPr>
        <w:spacing w:after="200" w:line="276" w:lineRule="auto"/>
        <w:jc w:val="both"/>
        <w:rPr>
          <w:rFonts w:ascii="Arial" w:hAnsi="Arial" w:cs="Arial"/>
        </w:rPr>
      </w:pPr>
    </w:p>
    <w:p w:rsidR="00D40948" w:rsidRDefault="00D40948" w:rsidP="00D40948">
      <w:pPr>
        <w:spacing w:after="200" w:line="276" w:lineRule="auto"/>
        <w:jc w:val="both"/>
        <w:rPr>
          <w:rFonts w:ascii="Arial" w:hAnsi="Arial" w:cs="Arial"/>
        </w:rPr>
      </w:pPr>
    </w:p>
    <w:p w:rsidR="00D40948" w:rsidRDefault="00D40948" w:rsidP="00D40948">
      <w:pPr>
        <w:spacing w:after="200" w:line="276" w:lineRule="auto"/>
        <w:jc w:val="both"/>
        <w:rPr>
          <w:rFonts w:ascii="Arial" w:hAnsi="Arial" w:cs="Arial"/>
        </w:rPr>
      </w:pPr>
    </w:p>
    <w:p w:rsidR="00D40948" w:rsidRDefault="00D40948" w:rsidP="00D40948">
      <w:pPr>
        <w:spacing w:after="200" w:line="276" w:lineRule="auto"/>
        <w:jc w:val="both"/>
        <w:rPr>
          <w:rFonts w:ascii="Arial" w:hAnsi="Arial" w:cs="Arial"/>
          <w:b/>
        </w:rPr>
      </w:pPr>
    </w:p>
    <w:p w:rsidR="00404275" w:rsidRDefault="00404275"/>
    <w:sectPr w:rsidR="00404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BE8"/>
    <w:multiLevelType w:val="hybridMultilevel"/>
    <w:tmpl w:val="AD1ECEA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DD91D5A"/>
    <w:multiLevelType w:val="hybridMultilevel"/>
    <w:tmpl w:val="9F7029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47F38AC"/>
    <w:multiLevelType w:val="hybridMultilevel"/>
    <w:tmpl w:val="DCCE66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21798377">
    <w:abstractNumId w:val="1"/>
  </w:num>
  <w:num w:numId="2" w16cid:durableId="1665352684">
    <w:abstractNumId w:val="0"/>
  </w:num>
  <w:num w:numId="3" w16cid:durableId="82725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48"/>
    <w:rsid w:val="00404275"/>
    <w:rsid w:val="00A9039B"/>
    <w:rsid w:val="00B40B2B"/>
    <w:rsid w:val="00C03864"/>
    <w:rsid w:val="00D40948"/>
    <w:rsid w:val="00DA25E6"/>
    <w:rsid w:val="00DB7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CB2E"/>
  <w15:chartTrackingRefBased/>
  <w15:docId w15:val="{3035063A-3C38-4129-B046-B41B2FB5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4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40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9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9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9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9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9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9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9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9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9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9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9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9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9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9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9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948"/>
    <w:rPr>
      <w:rFonts w:eastAsiaTheme="majorEastAsia" w:cstheme="majorBidi"/>
      <w:color w:val="272727" w:themeColor="text1" w:themeTint="D8"/>
    </w:rPr>
  </w:style>
  <w:style w:type="paragraph" w:styleId="Title">
    <w:name w:val="Title"/>
    <w:basedOn w:val="Normal"/>
    <w:next w:val="Normal"/>
    <w:link w:val="TitleChar"/>
    <w:uiPriority w:val="10"/>
    <w:qFormat/>
    <w:rsid w:val="00D409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9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948"/>
    <w:pPr>
      <w:spacing w:before="160"/>
      <w:jc w:val="center"/>
    </w:pPr>
    <w:rPr>
      <w:i/>
      <w:iCs/>
      <w:color w:val="404040" w:themeColor="text1" w:themeTint="BF"/>
    </w:rPr>
  </w:style>
  <w:style w:type="character" w:customStyle="1" w:styleId="QuoteChar">
    <w:name w:val="Quote Char"/>
    <w:basedOn w:val="DefaultParagraphFont"/>
    <w:link w:val="Quote"/>
    <w:uiPriority w:val="29"/>
    <w:rsid w:val="00D40948"/>
    <w:rPr>
      <w:i/>
      <w:iCs/>
      <w:color w:val="404040" w:themeColor="text1" w:themeTint="BF"/>
    </w:rPr>
  </w:style>
  <w:style w:type="paragraph" w:styleId="ListParagraph">
    <w:name w:val="List Paragraph"/>
    <w:basedOn w:val="Normal"/>
    <w:uiPriority w:val="34"/>
    <w:qFormat/>
    <w:rsid w:val="00D40948"/>
    <w:pPr>
      <w:ind w:left="720"/>
      <w:contextualSpacing/>
    </w:pPr>
  </w:style>
  <w:style w:type="character" w:styleId="IntenseEmphasis">
    <w:name w:val="Intense Emphasis"/>
    <w:basedOn w:val="DefaultParagraphFont"/>
    <w:uiPriority w:val="21"/>
    <w:qFormat/>
    <w:rsid w:val="00D40948"/>
    <w:rPr>
      <w:i/>
      <w:iCs/>
      <w:color w:val="0F4761" w:themeColor="accent1" w:themeShade="BF"/>
    </w:rPr>
  </w:style>
  <w:style w:type="paragraph" w:styleId="IntenseQuote">
    <w:name w:val="Intense Quote"/>
    <w:basedOn w:val="Normal"/>
    <w:next w:val="Normal"/>
    <w:link w:val="IntenseQuoteChar"/>
    <w:uiPriority w:val="30"/>
    <w:qFormat/>
    <w:rsid w:val="00D40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948"/>
    <w:rPr>
      <w:i/>
      <w:iCs/>
      <w:color w:val="0F4761" w:themeColor="accent1" w:themeShade="BF"/>
    </w:rPr>
  </w:style>
  <w:style w:type="character" w:styleId="IntenseReference">
    <w:name w:val="Intense Reference"/>
    <w:basedOn w:val="DefaultParagraphFont"/>
    <w:uiPriority w:val="32"/>
    <w:qFormat/>
    <w:rsid w:val="00D409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Heather</dc:creator>
  <cp:keywords/>
  <dc:description/>
  <cp:lastModifiedBy>Lucy Edwards</cp:lastModifiedBy>
  <cp:revision>1</cp:revision>
  <dcterms:created xsi:type="dcterms:W3CDTF">2024-12-02T22:09:00Z</dcterms:created>
  <dcterms:modified xsi:type="dcterms:W3CDTF">2024-12-02T22:09:00Z</dcterms:modified>
</cp:coreProperties>
</file>