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45B" w:rsidRPr="008F6BA7" w:rsidRDefault="00FD201D">
      <w:pPr>
        <w:spacing w:line="200" w:lineRule="exact"/>
        <w:rPr>
          <w:rFonts w:ascii="Arial" w:hAnsi="Arial" w:cs="Arial"/>
          <w:sz w:val="24"/>
          <w:szCs w:val="24"/>
        </w:rPr>
      </w:pPr>
      <w:r w:rsidRPr="008F6BA7">
        <w:rPr>
          <w:rFonts w:ascii="Arial" w:hAnsi="Arial" w:cs="Arial"/>
          <w:noProof/>
        </w:rPr>
        <w:drawing>
          <wp:anchor distT="0" distB="0" distL="114300" distR="114300" simplePos="0" relativeHeight="251659264" behindDoc="1" locked="0" layoutInCell="1" allowOverlap="1" wp14:anchorId="53CDCCD3" wp14:editId="2496160D">
            <wp:simplePos x="0" y="0"/>
            <wp:positionH relativeFrom="page">
              <wp:align>right</wp:align>
            </wp:positionH>
            <wp:positionV relativeFrom="page">
              <wp:posOffset>12700</wp:posOffset>
            </wp:positionV>
            <wp:extent cx="7769427" cy="698500"/>
            <wp:effectExtent l="0" t="0" r="3175" b="6350"/>
            <wp:wrapNone/>
            <wp:docPr id="1207208566" name="Picture 120720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16" cy="698913"/>
                    </a:xfrm>
                    <a:prstGeom prst="rect">
                      <a:avLst/>
                    </a:prstGeom>
                  </pic:spPr>
                </pic:pic>
              </a:graphicData>
            </a:graphic>
            <wp14:sizeRelH relativeFrom="page">
              <wp14:pctWidth>0</wp14:pctWidth>
            </wp14:sizeRelH>
            <wp14:sizeRelV relativeFrom="page">
              <wp14:pctHeight>0</wp14:pctHeight>
            </wp14:sizeRelV>
          </wp:anchor>
        </w:drawing>
      </w:r>
    </w:p>
    <w:p w:rsidR="00FD201D" w:rsidRPr="008F6BA7" w:rsidRDefault="00FD201D">
      <w:pPr>
        <w:spacing w:line="380" w:lineRule="exact"/>
        <w:rPr>
          <w:rFonts w:ascii="Arial" w:hAnsi="Arial" w:cs="Arial"/>
          <w:sz w:val="24"/>
          <w:szCs w:val="24"/>
        </w:rPr>
      </w:pPr>
    </w:p>
    <w:p w:rsidR="00A95235" w:rsidRPr="00A95235" w:rsidRDefault="00A95235" w:rsidP="00A95235">
      <w:pPr>
        <w:rPr>
          <w:rFonts w:ascii="Arial" w:hAnsi="Arial" w:cs="Arial"/>
          <w:b/>
          <w:bCs/>
          <w:color w:val="0070C0"/>
          <w:sz w:val="28"/>
          <w:szCs w:val="28"/>
          <w:lang w:eastAsia="en-US"/>
        </w:rPr>
      </w:pPr>
      <w:r w:rsidRPr="00A95235">
        <w:rPr>
          <w:rFonts w:ascii="Arial" w:hAnsi="Arial" w:cs="Arial"/>
          <w:b/>
          <w:bCs/>
          <w:color w:val="0070C0"/>
          <w:sz w:val="28"/>
          <w:szCs w:val="28"/>
          <w:lang w:eastAsia="en-US"/>
        </w:rPr>
        <w:t>Template letter to family members, friends and care givers</w:t>
      </w:r>
    </w:p>
    <w:p w:rsidR="00A95235"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Dear XXXXXXX,</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 xml:space="preserve">Firstly, may I offer my condolences on the sad death of XXXXXXX. I am writing to let you know that </w:t>
      </w:r>
      <w:r>
        <w:rPr>
          <w:rFonts w:ascii="Arial" w:hAnsi="Arial" w:cs="Arial"/>
          <w:lang w:eastAsia="en-US"/>
        </w:rPr>
        <w:t xml:space="preserve">Bury </w:t>
      </w:r>
      <w:r w:rsidRPr="00B74F67">
        <w:rPr>
          <w:rFonts w:ascii="Arial" w:hAnsi="Arial" w:cs="Arial"/>
          <w:lang w:eastAsia="en-US"/>
        </w:rPr>
        <w:t xml:space="preserve">Safeguarding Adult Board has decided to undertake a Safeguarding adults review (SAR). </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The Safeguarding Adult Board</w:t>
      </w:r>
      <w:r>
        <w:rPr>
          <w:rFonts w:ascii="Arial" w:hAnsi="Arial" w:cs="Arial"/>
          <w:lang w:eastAsia="en-US"/>
        </w:rPr>
        <w:t xml:space="preserve"> (SAB)</w:t>
      </w:r>
      <w:r w:rsidRPr="00B74F67">
        <w:rPr>
          <w:rFonts w:ascii="Arial" w:hAnsi="Arial" w:cs="Arial"/>
          <w:lang w:eastAsia="en-US"/>
        </w:rPr>
        <w:t xml:space="preserve"> has a duty to conduct a SAR in certain circumstances when an adult </w:t>
      </w:r>
      <w:r>
        <w:rPr>
          <w:rFonts w:ascii="Arial" w:hAnsi="Arial" w:cs="Arial"/>
          <w:lang w:eastAsia="en-US"/>
        </w:rPr>
        <w:t>with care and support needs</w:t>
      </w:r>
      <w:r w:rsidRPr="00B74F67">
        <w:rPr>
          <w:rFonts w:ascii="Arial" w:hAnsi="Arial" w:cs="Arial"/>
          <w:lang w:eastAsia="en-US"/>
        </w:rPr>
        <w:t xml:space="preserve"> dies or is seriously injured.  The purpose of a SAR is to consider whether there are lessons to be learnt about the ways that agencies, and individual professionals worked together.   </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XXXXXXX has been appointed as the Independent Reviewer; he/she has no connection with any of the agencies involved other than for the purpose of undertaking reviews.</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XXXXXX has organised the 1</w:t>
      </w:r>
      <w:r w:rsidRPr="00B74F67">
        <w:rPr>
          <w:rFonts w:ascii="Arial" w:hAnsi="Arial" w:cs="Arial"/>
          <w:vertAlign w:val="superscript"/>
          <w:lang w:eastAsia="en-US"/>
        </w:rPr>
        <w:t>st</w:t>
      </w:r>
      <w:r w:rsidRPr="00B74F67">
        <w:rPr>
          <w:rFonts w:ascii="Arial" w:hAnsi="Arial" w:cs="Arial"/>
          <w:lang w:eastAsia="en-US"/>
        </w:rPr>
        <w:t xml:space="preserve"> panel meeting which will take place on XXXXX, the purpose of the meeting is to scope the review and set a future date for a </w:t>
      </w:r>
      <w:proofErr w:type="gramStart"/>
      <w:r w:rsidRPr="00B74F67">
        <w:rPr>
          <w:rFonts w:ascii="Arial" w:hAnsi="Arial" w:cs="Arial"/>
          <w:lang w:eastAsia="en-US"/>
        </w:rPr>
        <w:t>practitioners</w:t>
      </w:r>
      <w:proofErr w:type="gramEnd"/>
      <w:r w:rsidRPr="00B74F67">
        <w:rPr>
          <w:rFonts w:ascii="Arial" w:hAnsi="Arial" w:cs="Arial"/>
          <w:lang w:eastAsia="en-US"/>
        </w:rPr>
        <w:t xml:space="preserve"> learning event. </w:t>
      </w:r>
    </w:p>
    <w:p w:rsidR="00A95235" w:rsidRPr="00B74F67" w:rsidRDefault="00A95235" w:rsidP="00A95235">
      <w:pPr>
        <w:widowControl w:val="0"/>
        <w:autoSpaceDE w:val="0"/>
        <w:autoSpaceDN w:val="0"/>
        <w:adjustRightInd w:val="0"/>
        <w:rPr>
          <w:rFonts w:ascii="Arial" w:hAnsi="Arial" w:cs="Arial"/>
          <w:lang w:val="en-US" w:eastAsia="en-US"/>
        </w:rPr>
      </w:pPr>
    </w:p>
    <w:p w:rsidR="00A95235" w:rsidRPr="00B74F67" w:rsidRDefault="00A95235" w:rsidP="00A95235">
      <w:pPr>
        <w:rPr>
          <w:rFonts w:ascii="Arial" w:hAnsi="Arial" w:cs="Arial"/>
          <w:lang w:eastAsia="en-US"/>
        </w:rPr>
      </w:pPr>
      <w:r w:rsidRPr="00B74F67">
        <w:rPr>
          <w:rFonts w:ascii="Arial" w:hAnsi="Arial" w:cs="Arial"/>
          <w:lang w:eastAsia="en-US"/>
        </w:rPr>
        <w:t xml:space="preserve">I appreciate that this is a very difficult time for you.  As part of this process, we would like to have your involvement, and XXXXX will </w:t>
      </w:r>
      <w:proofErr w:type="gramStart"/>
      <w:r w:rsidRPr="00B74F67">
        <w:rPr>
          <w:rFonts w:ascii="Arial" w:hAnsi="Arial" w:cs="Arial"/>
          <w:lang w:eastAsia="en-US"/>
        </w:rPr>
        <w:t>make contact with</w:t>
      </w:r>
      <w:proofErr w:type="gramEnd"/>
      <w:r w:rsidRPr="00B74F67">
        <w:rPr>
          <w:rFonts w:ascii="Arial" w:hAnsi="Arial" w:cs="Arial"/>
          <w:lang w:eastAsia="en-US"/>
        </w:rPr>
        <w:t xml:space="preserve"> you in due course. </w:t>
      </w:r>
    </w:p>
    <w:p w:rsidR="00A95235" w:rsidRPr="00B74F67" w:rsidRDefault="00A95235" w:rsidP="00A95235">
      <w:pPr>
        <w:rPr>
          <w:rFonts w:ascii="Arial" w:hAnsi="Arial" w:cs="Arial"/>
          <w:lang w:eastAsia="en-US"/>
        </w:rPr>
      </w:pPr>
    </w:p>
    <w:p w:rsidR="00A95235" w:rsidRPr="00B74F67" w:rsidRDefault="00A95235" w:rsidP="00A95235">
      <w:pPr>
        <w:widowControl w:val="0"/>
        <w:autoSpaceDE w:val="0"/>
        <w:autoSpaceDN w:val="0"/>
        <w:adjustRightInd w:val="0"/>
        <w:rPr>
          <w:rFonts w:ascii="Arial" w:hAnsi="Arial" w:cs="Arial"/>
          <w:color w:val="FF0000"/>
          <w:lang w:val="en-US" w:eastAsia="en-US"/>
        </w:rPr>
      </w:pPr>
      <w:r w:rsidRPr="00B74F67">
        <w:rPr>
          <w:rFonts w:ascii="Arial" w:hAnsi="Arial" w:cs="Arial"/>
          <w:lang w:val="en-US" w:eastAsia="en-US"/>
        </w:rPr>
        <w:t>In the meantime, the review will continue, and I would be grateful if you could have a look at the enclosed leaflet as it gives more detail about reviews of this nature and how information will be gathered and shared to learn and improve services where necessary.</w:t>
      </w:r>
    </w:p>
    <w:p w:rsidR="00A95235" w:rsidRPr="00B74F67" w:rsidRDefault="00A95235" w:rsidP="00A95235">
      <w:pPr>
        <w:widowControl w:val="0"/>
        <w:autoSpaceDE w:val="0"/>
        <w:autoSpaceDN w:val="0"/>
        <w:adjustRightInd w:val="0"/>
        <w:rPr>
          <w:rFonts w:ascii="Arial" w:hAnsi="Arial" w:cs="Arial"/>
          <w:lang w:val="en-US" w:eastAsia="en-US"/>
        </w:rPr>
      </w:pPr>
    </w:p>
    <w:p w:rsidR="00A95235" w:rsidRPr="00B74F67" w:rsidRDefault="00A95235" w:rsidP="00A95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eastAsia="en-US"/>
        </w:rPr>
      </w:pPr>
      <w:r w:rsidRPr="00B74F67">
        <w:rPr>
          <w:rFonts w:ascii="Arial" w:hAnsi="Arial" w:cs="Arial"/>
          <w:lang w:val="en-US" w:eastAsia="en-US"/>
        </w:rPr>
        <w:t xml:space="preserve">If you have any questions or concerns about any aspect of the review process please contact </w:t>
      </w:r>
      <w:proofErr w:type="gramStart"/>
      <w:r w:rsidRPr="00B74F67">
        <w:rPr>
          <w:rFonts w:ascii="Arial" w:hAnsi="Arial" w:cs="Arial"/>
          <w:lang w:val="en-US" w:eastAsia="en-US"/>
        </w:rPr>
        <w:t>XXXXXX,  Tel</w:t>
      </w:r>
      <w:proofErr w:type="gramEnd"/>
      <w:r w:rsidRPr="00B74F67">
        <w:rPr>
          <w:rFonts w:ascii="Arial" w:hAnsi="Arial" w:cs="Arial"/>
          <w:lang w:val="en-US" w:eastAsia="en-US"/>
        </w:rPr>
        <w:t xml:space="preserve"> no: XXXXXX</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Yours sincerely,</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 xml:space="preserve"> </w:t>
      </w:r>
    </w:p>
    <w:p w:rsidR="00A95235" w:rsidRPr="00B74F67" w:rsidRDefault="00A95235" w:rsidP="00A95235">
      <w:pPr>
        <w:rPr>
          <w:rFonts w:ascii="Arial" w:hAnsi="Arial" w:cs="Arial"/>
          <w:lang w:eastAsia="en-US"/>
        </w:rPr>
      </w:pPr>
      <w:r>
        <w:rPr>
          <w:rFonts w:ascii="Arial" w:hAnsi="Arial" w:cs="Arial"/>
          <w:lang w:eastAsia="en-US"/>
        </w:rPr>
        <w:t xml:space="preserve">Bury </w:t>
      </w:r>
      <w:r w:rsidRPr="00B74F67">
        <w:rPr>
          <w:rFonts w:ascii="Arial" w:hAnsi="Arial" w:cs="Arial"/>
          <w:lang w:eastAsia="en-US"/>
        </w:rPr>
        <w:t xml:space="preserve">Safeguarding Adults Board </w:t>
      </w:r>
    </w:p>
    <w:p w:rsidR="00A95235" w:rsidRPr="00B74F67" w:rsidRDefault="00A95235" w:rsidP="00A95235">
      <w:pPr>
        <w:rPr>
          <w:rFonts w:ascii="Arial" w:hAnsi="Arial" w:cs="Arial"/>
          <w:lang w:eastAsia="en-US"/>
        </w:rPr>
      </w:pPr>
    </w:p>
    <w:p w:rsidR="00A95235" w:rsidRPr="00B74F67" w:rsidRDefault="00A95235" w:rsidP="00A95235">
      <w:pPr>
        <w:rPr>
          <w:rFonts w:ascii="Arial" w:hAnsi="Arial" w:cs="Arial"/>
          <w:lang w:eastAsia="en-US"/>
        </w:rPr>
      </w:pPr>
      <w:r w:rsidRPr="00B74F67">
        <w:rPr>
          <w:rFonts w:ascii="Arial" w:hAnsi="Arial" w:cs="Arial"/>
          <w:lang w:eastAsia="en-US"/>
        </w:rPr>
        <w:t>Email: XXXXX</w:t>
      </w:r>
    </w:p>
    <w:p w:rsidR="00A95235" w:rsidRDefault="00A95235" w:rsidP="00A95235">
      <w:pPr>
        <w:rPr>
          <w:rFonts w:ascii="Arial" w:hAnsi="Arial" w:cs="Arial"/>
          <w:lang w:eastAsia="en-US"/>
        </w:rPr>
      </w:pPr>
      <w:r w:rsidRPr="00B74F67">
        <w:rPr>
          <w:rFonts w:ascii="Arial" w:hAnsi="Arial" w:cs="Arial"/>
          <w:lang w:eastAsia="en-US"/>
        </w:rPr>
        <w:t>Tel No: XXXX</w:t>
      </w:r>
    </w:p>
    <w:p w:rsidR="00A95235" w:rsidRDefault="00A95235">
      <w:pPr>
        <w:rPr>
          <w:rFonts w:ascii="Arial" w:eastAsia="Calibri" w:hAnsi="Arial" w:cs="Arial"/>
          <w:b/>
          <w:bCs/>
          <w:sz w:val="36"/>
          <w:szCs w:val="36"/>
        </w:rPr>
      </w:pPr>
      <w:r>
        <w:rPr>
          <w:rFonts w:ascii="Arial" w:eastAsia="Calibri" w:hAnsi="Arial" w:cs="Arial"/>
          <w:b/>
          <w:bCs/>
          <w:sz w:val="36"/>
          <w:szCs w:val="36"/>
        </w:rPr>
        <w:br w:type="page"/>
      </w:r>
    </w:p>
    <w:p w:rsidR="00FD645B" w:rsidRPr="008F6BA7" w:rsidRDefault="00EC0567">
      <w:pPr>
        <w:ind w:right="20"/>
        <w:jc w:val="center"/>
        <w:rPr>
          <w:rFonts w:ascii="Arial" w:hAnsi="Arial" w:cs="Arial"/>
          <w:sz w:val="20"/>
          <w:szCs w:val="20"/>
        </w:rPr>
      </w:pPr>
      <w:r w:rsidRPr="008F6BA7">
        <w:rPr>
          <w:rFonts w:ascii="Arial" w:eastAsia="Calibri" w:hAnsi="Arial" w:cs="Arial"/>
          <w:b/>
          <w:bCs/>
          <w:sz w:val="36"/>
          <w:szCs w:val="36"/>
        </w:rPr>
        <w:t>Safeguarding Adult Reviews: Information for famil</w:t>
      </w:r>
      <w:r w:rsidR="008F6BA7">
        <w:rPr>
          <w:rFonts w:ascii="Arial" w:eastAsia="Calibri" w:hAnsi="Arial" w:cs="Arial"/>
          <w:b/>
          <w:bCs/>
          <w:sz w:val="36"/>
          <w:szCs w:val="36"/>
        </w:rPr>
        <w:t>y members, friends and care givers</w:t>
      </w:r>
    </w:p>
    <w:p w:rsidR="00FD645B" w:rsidRPr="008F6BA7" w:rsidRDefault="00FD645B">
      <w:pPr>
        <w:spacing w:line="200" w:lineRule="exact"/>
        <w:rPr>
          <w:rFonts w:ascii="Arial" w:hAnsi="Arial" w:cs="Arial"/>
          <w:sz w:val="24"/>
          <w:szCs w:val="24"/>
        </w:rPr>
      </w:pPr>
    </w:p>
    <w:p w:rsidR="00FD645B" w:rsidRPr="008F6BA7" w:rsidRDefault="00FD645B">
      <w:pPr>
        <w:spacing w:line="387" w:lineRule="exact"/>
        <w:rPr>
          <w:rFonts w:ascii="Arial" w:hAnsi="Arial" w:cs="Arial"/>
          <w:sz w:val="24"/>
          <w:szCs w:val="24"/>
        </w:rPr>
      </w:pPr>
    </w:p>
    <w:p w:rsidR="00FD645B" w:rsidRPr="008F6BA7" w:rsidRDefault="00EC0567">
      <w:pPr>
        <w:rPr>
          <w:rFonts w:ascii="Arial" w:hAnsi="Arial" w:cs="Arial"/>
          <w:sz w:val="20"/>
          <w:szCs w:val="20"/>
        </w:rPr>
      </w:pPr>
      <w:r w:rsidRPr="008F6BA7">
        <w:rPr>
          <w:rFonts w:ascii="Arial" w:eastAsia="Calibri" w:hAnsi="Arial" w:cs="Arial"/>
          <w:b/>
          <w:bCs/>
          <w:sz w:val="24"/>
          <w:szCs w:val="24"/>
        </w:rPr>
        <w:t>Introduction:</w:t>
      </w:r>
    </w:p>
    <w:p w:rsidR="00FD645B" w:rsidRPr="008F6BA7" w:rsidRDefault="00FD645B">
      <w:pPr>
        <w:spacing w:line="295" w:lineRule="exact"/>
        <w:rPr>
          <w:rFonts w:ascii="Arial" w:hAnsi="Arial" w:cs="Arial"/>
          <w:sz w:val="24"/>
          <w:szCs w:val="24"/>
        </w:rPr>
      </w:pPr>
    </w:p>
    <w:p w:rsidR="00FD645B" w:rsidRPr="008F6BA7" w:rsidRDefault="00EC0567">
      <w:pPr>
        <w:rPr>
          <w:rFonts w:ascii="Arial" w:hAnsi="Arial" w:cs="Arial"/>
          <w:sz w:val="20"/>
          <w:szCs w:val="20"/>
        </w:rPr>
      </w:pPr>
      <w:r w:rsidRPr="008F6BA7">
        <w:rPr>
          <w:rFonts w:ascii="Arial" w:eastAsia="Calibri" w:hAnsi="Arial" w:cs="Arial"/>
          <w:sz w:val="24"/>
          <w:szCs w:val="24"/>
        </w:rPr>
        <w:t>When an adult who needs care and support either dies or suffers serious harm and</w:t>
      </w:r>
    </w:p>
    <w:p w:rsidR="00FD645B" w:rsidRPr="008F6BA7" w:rsidRDefault="00FD645B">
      <w:pPr>
        <w:spacing w:line="292" w:lineRule="exact"/>
        <w:rPr>
          <w:rFonts w:ascii="Arial" w:hAnsi="Arial" w:cs="Arial"/>
          <w:sz w:val="24"/>
          <w:szCs w:val="24"/>
        </w:rPr>
      </w:pPr>
    </w:p>
    <w:p w:rsidR="00FD645B" w:rsidRPr="008F6BA7" w:rsidRDefault="00EC0567" w:rsidP="00F5714D">
      <w:pPr>
        <w:pStyle w:val="ListParagraph"/>
        <w:numPr>
          <w:ilvl w:val="0"/>
          <w:numId w:val="3"/>
        </w:numPr>
        <w:tabs>
          <w:tab w:val="left" w:pos="720"/>
        </w:tabs>
        <w:rPr>
          <w:rFonts w:ascii="Arial" w:eastAsia="Symbol" w:hAnsi="Arial" w:cs="Arial"/>
          <w:sz w:val="24"/>
          <w:szCs w:val="24"/>
        </w:rPr>
      </w:pPr>
      <w:r w:rsidRPr="008F6BA7">
        <w:rPr>
          <w:rFonts w:ascii="Arial" w:eastAsia="Calibri" w:hAnsi="Arial" w:cs="Arial"/>
          <w:sz w:val="24"/>
          <w:szCs w:val="24"/>
        </w:rPr>
        <w:t>Abuse or neglect is thought to have been a factor, and</w:t>
      </w:r>
    </w:p>
    <w:p w:rsidR="00FD645B" w:rsidRPr="008F6BA7" w:rsidRDefault="00EC0567" w:rsidP="00F5714D">
      <w:pPr>
        <w:pStyle w:val="ListParagraph"/>
        <w:numPr>
          <w:ilvl w:val="0"/>
          <w:numId w:val="3"/>
        </w:numPr>
        <w:tabs>
          <w:tab w:val="left" w:pos="720"/>
        </w:tabs>
        <w:rPr>
          <w:rFonts w:ascii="Arial" w:eastAsia="Symbol" w:hAnsi="Arial" w:cs="Arial"/>
          <w:sz w:val="24"/>
          <w:szCs w:val="24"/>
        </w:rPr>
      </w:pPr>
      <w:r w:rsidRPr="008F6BA7">
        <w:rPr>
          <w:rFonts w:ascii="Arial" w:eastAsia="Calibri" w:hAnsi="Arial" w:cs="Arial"/>
          <w:sz w:val="24"/>
          <w:szCs w:val="24"/>
        </w:rPr>
        <w:t>Partners could have worked more effectively to protect the adult concerned</w:t>
      </w:r>
    </w:p>
    <w:p w:rsidR="00FD645B" w:rsidRPr="008F6BA7" w:rsidRDefault="00FD645B">
      <w:pPr>
        <w:spacing w:line="347" w:lineRule="exact"/>
        <w:rPr>
          <w:rFonts w:ascii="Arial" w:hAnsi="Arial" w:cs="Arial"/>
          <w:sz w:val="24"/>
          <w:szCs w:val="24"/>
        </w:rPr>
      </w:pPr>
    </w:p>
    <w:p w:rsidR="00FD645B" w:rsidRPr="008F6BA7" w:rsidRDefault="00EC0567">
      <w:pPr>
        <w:spacing w:line="218" w:lineRule="auto"/>
        <w:ind w:right="20"/>
        <w:jc w:val="both"/>
        <w:rPr>
          <w:rFonts w:ascii="Arial" w:hAnsi="Arial" w:cs="Arial"/>
          <w:sz w:val="20"/>
          <w:szCs w:val="20"/>
        </w:rPr>
      </w:pPr>
      <w:r w:rsidRPr="008F6BA7">
        <w:rPr>
          <w:rFonts w:ascii="Arial" w:eastAsia="Calibri" w:hAnsi="Arial" w:cs="Arial"/>
          <w:sz w:val="24"/>
          <w:szCs w:val="24"/>
        </w:rPr>
        <w:t>then the Care Act 2014 says that the local Safeguarding Adult Board may need to review what has happened. This is called a Safeguarding Adults Review or SAR for short.</w:t>
      </w:r>
    </w:p>
    <w:p w:rsidR="00FD645B" w:rsidRPr="008F6BA7" w:rsidRDefault="00FD645B">
      <w:pPr>
        <w:spacing w:line="347" w:lineRule="exact"/>
        <w:rPr>
          <w:rFonts w:ascii="Arial" w:hAnsi="Arial" w:cs="Arial"/>
          <w:sz w:val="24"/>
          <w:szCs w:val="24"/>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 xml:space="preserve">These reviews are to see if there are examples of good practice </w:t>
      </w:r>
      <w:proofErr w:type="gramStart"/>
      <w:r w:rsidRPr="008F6BA7">
        <w:rPr>
          <w:rFonts w:ascii="Arial" w:eastAsia="Calibri" w:hAnsi="Arial" w:cs="Arial"/>
          <w:sz w:val="24"/>
          <w:szCs w:val="24"/>
        </w:rPr>
        <w:t>and also</w:t>
      </w:r>
      <w:proofErr w:type="gramEnd"/>
      <w:r w:rsidRPr="008F6BA7">
        <w:rPr>
          <w:rFonts w:ascii="Arial" w:eastAsia="Calibri" w:hAnsi="Arial" w:cs="Arial"/>
          <w:sz w:val="24"/>
          <w:szCs w:val="24"/>
        </w:rPr>
        <w:t xml:space="preserve"> whether or not any lessons can be learned about the way organisations worked together to support and protect the person who suffered harm.</w:t>
      </w:r>
    </w:p>
    <w:p w:rsidR="00FD645B" w:rsidRPr="008F6BA7" w:rsidRDefault="00FD645B">
      <w:pPr>
        <w:spacing w:line="347" w:lineRule="exact"/>
        <w:rPr>
          <w:rFonts w:ascii="Arial" w:hAnsi="Arial" w:cs="Arial"/>
          <w:sz w:val="24"/>
          <w:szCs w:val="24"/>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The people in charge of the review understand this is likely to be a very difficult time for you and your famil</w:t>
      </w:r>
      <w:r w:rsidR="008F6BA7">
        <w:rPr>
          <w:rFonts w:ascii="Arial" w:eastAsia="Calibri" w:hAnsi="Arial" w:cs="Arial"/>
          <w:sz w:val="24"/>
          <w:szCs w:val="24"/>
        </w:rPr>
        <w:t>y,</w:t>
      </w:r>
      <w:r w:rsidRPr="008F6BA7">
        <w:rPr>
          <w:rFonts w:ascii="Arial" w:eastAsia="Calibri" w:hAnsi="Arial" w:cs="Arial"/>
          <w:sz w:val="24"/>
          <w:szCs w:val="24"/>
        </w:rPr>
        <w:t xml:space="preserve"> friends and carers, but we want to learn as much as possible about how to do things better in the future.</w:t>
      </w:r>
    </w:p>
    <w:p w:rsidR="00FD645B" w:rsidRPr="008F6BA7" w:rsidRDefault="00FD645B">
      <w:pPr>
        <w:spacing w:line="347" w:lineRule="exact"/>
        <w:rPr>
          <w:rFonts w:ascii="Arial" w:hAnsi="Arial" w:cs="Arial"/>
          <w:sz w:val="24"/>
          <w:szCs w:val="24"/>
        </w:rPr>
      </w:pPr>
    </w:p>
    <w:p w:rsidR="00FD645B" w:rsidRPr="008F6BA7" w:rsidRDefault="00EC0567">
      <w:pPr>
        <w:spacing w:line="225" w:lineRule="auto"/>
        <w:jc w:val="both"/>
        <w:rPr>
          <w:rFonts w:ascii="Arial" w:hAnsi="Arial" w:cs="Arial"/>
          <w:sz w:val="20"/>
          <w:szCs w:val="20"/>
        </w:rPr>
      </w:pPr>
      <w:r w:rsidRPr="008F6BA7">
        <w:rPr>
          <w:rFonts w:ascii="Arial" w:eastAsia="Calibri" w:hAnsi="Arial" w:cs="Arial"/>
          <w:sz w:val="24"/>
          <w:szCs w:val="24"/>
        </w:rPr>
        <w:t>We would welcome your involvement in the process as much as possible. We believe you should have the opportunity to discuss any concerns you may have and to share your thoughts and opinions.</w:t>
      </w:r>
    </w:p>
    <w:p w:rsidR="00FD645B" w:rsidRPr="008F6BA7" w:rsidRDefault="00FD645B">
      <w:pPr>
        <w:spacing w:line="350" w:lineRule="exact"/>
        <w:rPr>
          <w:rFonts w:ascii="Arial" w:hAnsi="Arial" w:cs="Arial"/>
          <w:sz w:val="24"/>
          <w:szCs w:val="24"/>
        </w:rPr>
      </w:pPr>
    </w:p>
    <w:p w:rsidR="00FD645B" w:rsidRDefault="00EC0567">
      <w:pPr>
        <w:spacing w:line="218" w:lineRule="auto"/>
        <w:ind w:right="20"/>
        <w:jc w:val="both"/>
        <w:rPr>
          <w:rFonts w:ascii="Arial" w:eastAsia="Calibri" w:hAnsi="Arial" w:cs="Arial"/>
          <w:sz w:val="24"/>
          <w:szCs w:val="24"/>
        </w:rPr>
      </w:pPr>
      <w:r w:rsidRPr="008F6BA7">
        <w:rPr>
          <w:rFonts w:ascii="Arial" w:eastAsia="Calibri" w:hAnsi="Arial" w:cs="Arial"/>
          <w:sz w:val="24"/>
          <w:szCs w:val="24"/>
        </w:rPr>
        <w:t>This leaflet tells you what happens when a SAR is required to be undertaken, and what you should expect.</w:t>
      </w:r>
    </w:p>
    <w:p w:rsidR="000D784B" w:rsidRDefault="000D784B">
      <w:pPr>
        <w:spacing w:line="218" w:lineRule="auto"/>
        <w:ind w:right="20"/>
        <w:jc w:val="both"/>
        <w:rPr>
          <w:rFonts w:ascii="Arial" w:eastAsia="Calibri" w:hAnsi="Arial" w:cs="Arial"/>
          <w:sz w:val="24"/>
          <w:szCs w:val="24"/>
        </w:rPr>
      </w:pPr>
    </w:p>
    <w:p w:rsidR="000D784B" w:rsidRPr="000D784B" w:rsidRDefault="000D784B" w:rsidP="000D784B">
      <w:pPr>
        <w:spacing w:line="293" w:lineRule="exact"/>
        <w:rPr>
          <w:rFonts w:ascii="Arial" w:hAnsi="Arial" w:cs="Arial"/>
          <w:b/>
          <w:bCs/>
          <w:sz w:val="24"/>
          <w:szCs w:val="24"/>
        </w:rPr>
      </w:pPr>
      <w:r w:rsidRPr="000D784B">
        <w:rPr>
          <w:rFonts w:ascii="Arial" w:hAnsi="Arial" w:cs="Arial"/>
          <w:b/>
          <w:bCs/>
          <w:sz w:val="24"/>
          <w:szCs w:val="24"/>
        </w:rPr>
        <w:t>What is the Bury Safeguarding Adults Board (BSAB)?</w:t>
      </w:r>
    </w:p>
    <w:p w:rsidR="000D784B" w:rsidRDefault="000D784B" w:rsidP="000D784B">
      <w:pPr>
        <w:spacing w:line="218" w:lineRule="auto"/>
        <w:ind w:right="20"/>
        <w:jc w:val="both"/>
        <w:rPr>
          <w:rFonts w:ascii="Arial" w:hAnsi="Arial" w:cs="Arial"/>
          <w:sz w:val="20"/>
          <w:szCs w:val="20"/>
        </w:rPr>
      </w:pPr>
    </w:p>
    <w:p w:rsidR="000D784B" w:rsidRDefault="000D784B" w:rsidP="000D784B">
      <w:pPr>
        <w:spacing w:line="218" w:lineRule="auto"/>
        <w:ind w:right="20"/>
        <w:jc w:val="both"/>
        <w:rPr>
          <w:rFonts w:ascii="Arial" w:eastAsia="Calibri" w:hAnsi="Arial" w:cs="Arial"/>
          <w:sz w:val="24"/>
          <w:szCs w:val="24"/>
        </w:rPr>
      </w:pPr>
      <w:r w:rsidRPr="000D784B">
        <w:rPr>
          <w:rFonts w:ascii="Arial" w:eastAsia="Calibri" w:hAnsi="Arial" w:cs="Arial"/>
          <w:sz w:val="24"/>
          <w:szCs w:val="24"/>
        </w:rPr>
        <w:t xml:space="preserve">The Bury Safeguarding Adults Board brings together the key organisations who work with adults across Bury to make sure that they are working effectively in partnership to keep adults safe; this includes Health services, Police, </w:t>
      </w:r>
      <w:r>
        <w:rPr>
          <w:rFonts w:ascii="Arial" w:eastAsia="Calibri" w:hAnsi="Arial" w:cs="Arial"/>
          <w:sz w:val="24"/>
          <w:szCs w:val="24"/>
        </w:rPr>
        <w:t xml:space="preserve">the </w:t>
      </w:r>
      <w:r w:rsidRPr="000D784B">
        <w:rPr>
          <w:rFonts w:ascii="Arial" w:eastAsia="Calibri" w:hAnsi="Arial" w:cs="Arial"/>
          <w:sz w:val="24"/>
          <w:szCs w:val="24"/>
        </w:rPr>
        <w:t>Council, Adult Social Care Services, Probation services and others.</w:t>
      </w:r>
    </w:p>
    <w:p w:rsidR="000D784B" w:rsidRDefault="000D784B" w:rsidP="000D784B">
      <w:pPr>
        <w:spacing w:line="218" w:lineRule="auto"/>
        <w:ind w:right="20"/>
        <w:jc w:val="both"/>
        <w:rPr>
          <w:rFonts w:ascii="Arial" w:eastAsia="Calibri" w:hAnsi="Arial" w:cs="Arial"/>
          <w:sz w:val="24"/>
          <w:szCs w:val="24"/>
        </w:rPr>
      </w:pPr>
    </w:p>
    <w:p w:rsidR="000D784B" w:rsidRPr="000D784B" w:rsidRDefault="000D784B" w:rsidP="000D784B">
      <w:pPr>
        <w:spacing w:line="218" w:lineRule="auto"/>
        <w:ind w:right="20"/>
        <w:jc w:val="both"/>
        <w:rPr>
          <w:rFonts w:ascii="Arial" w:eastAsia="Calibri" w:hAnsi="Arial" w:cs="Arial"/>
          <w:sz w:val="24"/>
          <w:szCs w:val="24"/>
        </w:rPr>
      </w:pPr>
      <w:r>
        <w:rPr>
          <w:rFonts w:ascii="Arial" w:eastAsia="Calibri" w:hAnsi="Arial" w:cs="Arial"/>
          <w:sz w:val="24"/>
          <w:szCs w:val="24"/>
        </w:rPr>
        <w:t>BASB is responsible for c</w:t>
      </w:r>
      <w:r w:rsidRPr="000D784B">
        <w:rPr>
          <w:rFonts w:ascii="Arial" w:eastAsia="Calibri" w:hAnsi="Arial" w:cs="Arial"/>
          <w:sz w:val="24"/>
          <w:szCs w:val="24"/>
        </w:rPr>
        <w:t>ommission</w:t>
      </w:r>
      <w:r>
        <w:rPr>
          <w:rFonts w:ascii="Arial" w:eastAsia="Calibri" w:hAnsi="Arial" w:cs="Arial"/>
          <w:sz w:val="24"/>
          <w:szCs w:val="24"/>
        </w:rPr>
        <w:t>ing</w:t>
      </w:r>
      <w:r w:rsidRPr="000D784B">
        <w:rPr>
          <w:rFonts w:ascii="Arial" w:eastAsia="Calibri" w:hAnsi="Arial" w:cs="Arial"/>
          <w:sz w:val="24"/>
          <w:szCs w:val="24"/>
        </w:rPr>
        <w:t xml:space="preserve"> safeguarding adults reviews (SARs) for any cases which meet the criteria</w:t>
      </w:r>
      <w:r>
        <w:rPr>
          <w:rFonts w:ascii="Arial" w:eastAsia="Calibri" w:hAnsi="Arial" w:cs="Arial"/>
          <w:sz w:val="24"/>
          <w:szCs w:val="24"/>
        </w:rPr>
        <w:t xml:space="preserve">, as described in the introduction. </w:t>
      </w:r>
    </w:p>
    <w:p w:rsidR="00FD645B" w:rsidRPr="000D784B" w:rsidRDefault="00FD645B">
      <w:pPr>
        <w:spacing w:line="293" w:lineRule="exact"/>
        <w:rPr>
          <w:rFonts w:ascii="Arial" w:eastAsia="Calibri" w:hAnsi="Arial" w:cs="Arial"/>
          <w:sz w:val="24"/>
          <w:szCs w:val="24"/>
        </w:rPr>
      </w:pPr>
    </w:p>
    <w:p w:rsidR="00FD645B" w:rsidRPr="008F6BA7" w:rsidRDefault="00EC0567">
      <w:pPr>
        <w:rPr>
          <w:rFonts w:ascii="Arial" w:hAnsi="Arial" w:cs="Arial"/>
          <w:sz w:val="20"/>
          <w:szCs w:val="20"/>
        </w:rPr>
      </w:pPr>
      <w:r w:rsidRPr="008F6BA7">
        <w:rPr>
          <w:rFonts w:ascii="Arial" w:eastAsia="Calibri" w:hAnsi="Arial" w:cs="Arial"/>
          <w:b/>
          <w:bCs/>
          <w:sz w:val="24"/>
          <w:szCs w:val="24"/>
        </w:rPr>
        <w:t>What are Safeguarding Adult Reviews?</w:t>
      </w:r>
    </w:p>
    <w:p w:rsidR="00FD645B" w:rsidRPr="008F6BA7" w:rsidRDefault="00FD645B">
      <w:pPr>
        <w:spacing w:line="346" w:lineRule="exact"/>
        <w:rPr>
          <w:rFonts w:ascii="Arial" w:hAnsi="Arial" w:cs="Arial"/>
          <w:sz w:val="24"/>
          <w:szCs w:val="24"/>
        </w:rPr>
      </w:pPr>
    </w:p>
    <w:p w:rsidR="00FD645B" w:rsidRPr="008F6BA7" w:rsidRDefault="00EC0567">
      <w:pPr>
        <w:spacing w:line="225" w:lineRule="auto"/>
        <w:jc w:val="both"/>
        <w:rPr>
          <w:rFonts w:ascii="Arial" w:hAnsi="Arial" w:cs="Arial"/>
          <w:sz w:val="20"/>
          <w:szCs w:val="20"/>
        </w:rPr>
      </w:pPr>
      <w:r w:rsidRPr="008F6BA7">
        <w:rPr>
          <w:rFonts w:ascii="Arial" w:eastAsia="Calibri" w:hAnsi="Arial" w:cs="Arial"/>
          <w:sz w:val="24"/>
          <w:szCs w:val="24"/>
        </w:rPr>
        <w:t xml:space="preserve">Safeguarding Adult Reviews are one way to improve </w:t>
      </w:r>
      <w:r w:rsidR="008F6BA7">
        <w:rPr>
          <w:rFonts w:ascii="Arial" w:eastAsia="Calibri" w:hAnsi="Arial" w:cs="Arial"/>
          <w:sz w:val="24"/>
          <w:szCs w:val="24"/>
        </w:rPr>
        <w:t xml:space="preserve">how well services </w:t>
      </w:r>
      <w:r w:rsidRPr="008F6BA7">
        <w:rPr>
          <w:rFonts w:ascii="Arial" w:eastAsia="Calibri" w:hAnsi="Arial" w:cs="Arial"/>
          <w:sz w:val="24"/>
          <w:szCs w:val="24"/>
        </w:rPr>
        <w:t>respon</w:t>
      </w:r>
      <w:r w:rsidR="008F6BA7">
        <w:rPr>
          <w:rFonts w:ascii="Arial" w:eastAsia="Calibri" w:hAnsi="Arial" w:cs="Arial"/>
          <w:sz w:val="24"/>
          <w:szCs w:val="24"/>
        </w:rPr>
        <w:t>d</w:t>
      </w:r>
      <w:r w:rsidRPr="008F6BA7">
        <w:rPr>
          <w:rFonts w:ascii="Arial" w:eastAsia="Calibri" w:hAnsi="Arial" w:cs="Arial"/>
          <w:sz w:val="24"/>
          <w:szCs w:val="24"/>
        </w:rPr>
        <w:t xml:space="preserve"> to keep adults</w:t>
      </w:r>
      <w:r w:rsidR="008F6BA7">
        <w:rPr>
          <w:rFonts w:ascii="Arial" w:eastAsia="Calibri" w:hAnsi="Arial" w:cs="Arial"/>
          <w:sz w:val="24"/>
          <w:szCs w:val="24"/>
        </w:rPr>
        <w:t xml:space="preserve">, </w:t>
      </w:r>
      <w:r w:rsidRPr="008F6BA7">
        <w:rPr>
          <w:rFonts w:ascii="Arial" w:eastAsia="Calibri" w:hAnsi="Arial" w:cs="Arial"/>
          <w:sz w:val="24"/>
          <w:szCs w:val="24"/>
        </w:rPr>
        <w:t>who need care and support</w:t>
      </w:r>
      <w:r w:rsidR="008F6BA7">
        <w:rPr>
          <w:rFonts w:ascii="Arial" w:eastAsia="Calibri" w:hAnsi="Arial" w:cs="Arial"/>
          <w:sz w:val="24"/>
          <w:szCs w:val="24"/>
        </w:rPr>
        <w:t xml:space="preserve">, </w:t>
      </w:r>
      <w:r w:rsidRPr="008F6BA7">
        <w:rPr>
          <w:rFonts w:ascii="Arial" w:eastAsia="Calibri" w:hAnsi="Arial" w:cs="Arial"/>
          <w:sz w:val="24"/>
          <w:szCs w:val="24"/>
        </w:rPr>
        <w:t>safe from abuse or neglect and aim to prevent what happened, happening to others.</w:t>
      </w:r>
    </w:p>
    <w:p w:rsidR="00FD645B" w:rsidRPr="008F6BA7" w:rsidRDefault="00FD645B">
      <w:pPr>
        <w:spacing w:line="347" w:lineRule="exact"/>
        <w:rPr>
          <w:rFonts w:ascii="Arial" w:hAnsi="Arial" w:cs="Arial"/>
          <w:sz w:val="24"/>
          <w:szCs w:val="24"/>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 xml:space="preserve">They will try to ensure that public bodies like social services, councils, police and other </w:t>
      </w:r>
      <w:proofErr w:type="gramStart"/>
      <w:r w:rsidRPr="008F6BA7">
        <w:rPr>
          <w:rFonts w:ascii="Arial" w:eastAsia="Calibri" w:hAnsi="Arial" w:cs="Arial"/>
          <w:sz w:val="24"/>
          <w:szCs w:val="24"/>
        </w:rPr>
        <w:t>community based</w:t>
      </w:r>
      <w:proofErr w:type="gramEnd"/>
      <w:r w:rsidRPr="008F6BA7">
        <w:rPr>
          <w:rFonts w:ascii="Arial" w:eastAsia="Calibri" w:hAnsi="Arial" w:cs="Arial"/>
          <w:sz w:val="24"/>
          <w:szCs w:val="24"/>
        </w:rPr>
        <w:t xml:space="preserve"> organisations understand what happened and identify where responses to the situation could be improved.</w:t>
      </w:r>
    </w:p>
    <w:p w:rsidR="00FD645B" w:rsidRPr="008F6BA7" w:rsidRDefault="00FD645B">
      <w:pPr>
        <w:spacing w:line="348" w:lineRule="exact"/>
        <w:rPr>
          <w:rFonts w:ascii="Arial" w:hAnsi="Arial" w:cs="Arial"/>
          <w:sz w:val="24"/>
          <w:szCs w:val="24"/>
        </w:rPr>
      </w:pPr>
    </w:p>
    <w:p w:rsidR="00FD645B" w:rsidRDefault="00EC0567" w:rsidP="000D784B">
      <w:pPr>
        <w:spacing w:line="231" w:lineRule="auto"/>
        <w:ind w:right="20"/>
        <w:jc w:val="both"/>
        <w:rPr>
          <w:rFonts w:ascii="Arial" w:eastAsia="Calibri" w:hAnsi="Arial" w:cs="Arial"/>
          <w:sz w:val="24"/>
          <w:szCs w:val="24"/>
        </w:rPr>
      </w:pPr>
      <w:r w:rsidRPr="008F6BA7">
        <w:rPr>
          <w:rFonts w:ascii="Arial" w:eastAsia="Calibri" w:hAnsi="Arial" w:cs="Arial"/>
          <w:sz w:val="24"/>
          <w:szCs w:val="24"/>
        </w:rPr>
        <w:t>From this, the public bodies hope to learn all the right lessons including those which impact how they work together. These reviews will not seek to lay blame but to consider what happened and what could have been done differently. They will also recommend actions to improve responses to keep adults with care and support needs safe from abuse or neglect in the future.</w:t>
      </w:r>
      <w:bookmarkStart w:id="0" w:name="page2"/>
      <w:bookmarkEnd w:id="0"/>
    </w:p>
    <w:p w:rsidR="000D784B" w:rsidRPr="008F6BA7" w:rsidRDefault="000D784B" w:rsidP="000D784B">
      <w:pPr>
        <w:spacing w:line="231" w:lineRule="auto"/>
        <w:ind w:right="20"/>
        <w:jc w:val="both"/>
        <w:rPr>
          <w:rFonts w:ascii="Arial" w:hAnsi="Arial" w:cs="Arial"/>
          <w:sz w:val="20"/>
          <w:szCs w:val="20"/>
        </w:rPr>
      </w:pPr>
    </w:p>
    <w:p w:rsidR="00FD645B" w:rsidRPr="008F6BA7" w:rsidRDefault="00EC0567">
      <w:pPr>
        <w:spacing w:line="207" w:lineRule="auto"/>
        <w:jc w:val="both"/>
        <w:rPr>
          <w:rFonts w:ascii="Arial" w:hAnsi="Arial" w:cs="Arial"/>
          <w:sz w:val="20"/>
          <w:szCs w:val="20"/>
        </w:rPr>
      </w:pPr>
      <w:r w:rsidRPr="008F6BA7">
        <w:rPr>
          <w:rFonts w:ascii="Arial" w:eastAsia="Calibri" w:hAnsi="Arial" w:cs="Arial"/>
          <w:sz w:val="24"/>
          <w:szCs w:val="24"/>
        </w:rPr>
        <w:t xml:space="preserve">Safeguarding Adult Reviews are part of the Care Act 2014 and became law from </w:t>
      </w:r>
      <w:r w:rsidR="000D784B">
        <w:rPr>
          <w:rFonts w:ascii="Arial" w:eastAsia="Calibri" w:hAnsi="Arial" w:cs="Arial"/>
          <w:sz w:val="24"/>
          <w:szCs w:val="24"/>
        </w:rPr>
        <w:t xml:space="preserve">          1</w:t>
      </w:r>
      <w:r w:rsidR="000D784B" w:rsidRPr="000D784B">
        <w:rPr>
          <w:rFonts w:ascii="Arial" w:eastAsia="Calibri" w:hAnsi="Arial" w:cs="Arial"/>
          <w:sz w:val="24"/>
          <w:szCs w:val="24"/>
          <w:vertAlign w:val="superscript"/>
        </w:rPr>
        <w:t>st</w:t>
      </w:r>
      <w:r w:rsidR="000D784B">
        <w:rPr>
          <w:rFonts w:ascii="Arial" w:eastAsia="Calibri" w:hAnsi="Arial" w:cs="Arial"/>
          <w:sz w:val="24"/>
          <w:szCs w:val="24"/>
        </w:rPr>
        <w:t xml:space="preserve"> </w:t>
      </w:r>
      <w:r w:rsidRPr="008F6BA7">
        <w:rPr>
          <w:rFonts w:ascii="Arial" w:eastAsia="Calibri" w:hAnsi="Arial" w:cs="Arial"/>
          <w:sz w:val="24"/>
          <w:szCs w:val="24"/>
        </w:rPr>
        <w:t>April 2015. They do not replace</w:t>
      </w:r>
      <w:r w:rsidR="008F6BA7">
        <w:rPr>
          <w:rFonts w:ascii="Arial" w:eastAsia="Calibri" w:hAnsi="Arial" w:cs="Arial"/>
          <w:sz w:val="24"/>
          <w:szCs w:val="24"/>
        </w:rPr>
        <w:t xml:space="preserve">, </w:t>
      </w:r>
      <w:r w:rsidRPr="008F6BA7">
        <w:rPr>
          <w:rFonts w:ascii="Arial" w:eastAsia="Calibri" w:hAnsi="Arial" w:cs="Arial"/>
          <w:sz w:val="24"/>
          <w:szCs w:val="24"/>
        </w:rPr>
        <w:t>but may be in addition to the inquest</w:t>
      </w:r>
      <w:r w:rsidR="008F6BA7">
        <w:rPr>
          <w:rFonts w:ascii="Arial" w:eastAsia="Calibri" w:hAnsi="Arial" w:cs="Arial"/>
          <w:sz w:val="24"/>
          <w:szCs w:val="24"/>
        </w:rPr>
        <w:t>,</w:t>
      </w:r>
      <w:r w:rsidRPr="008F6BA7">
        <w:rPr>
          <w:rFonts w:ascii="Arial" w:eastAsia="Calibri" w:hAnsi="Arial" w:cs="Arial"/>
          <w:sz w:val="24"/>
          <w:szCs w:val="24"/>
        </w:rPr>
        <w:t xml:space="preserve"> or any other form of inquiry or review.</w:t>
      </w:r>
    </w:p>
    <w:p w:rsidR="00FD645B" w:rsidRPr="008F6BA7" w:rsidRDefault="00FD645B">
      <w:pPr>
        <w:spacing w:line="296" w:lineRule="exact"/>
        <w:rPr>
          <w:rFonts w:ascii="Arial" w:hAnsi="Arial" w:cs="Arial"/>
          <w:sz w:val="20"/>
          <w:szCs w:val="20"/>
        </w:rPr>
      </w:pPr>
    </w:p>
    <w:p w:rsidR="00FD645B" w:rsidRPr="008F6BA7" w:rsidRDefault="00EC0567">
      <w:pPr>
        <w:rPr>
          <w:rFonts w:ascii="Arial" w:hAnsi="Arial" w:cs="Arial"/>
          <w:sz w:val="20"/>
          <w:szCs w:val="20"/>
        </w:rPr>
      </w:pPr>
      <w:r w:rsidRPr="008F6BA7">
        <w:rPr>
          <w:rFonts w:ascii="Arial" w:eastAsia="Calibri" w:hAnsi="Arial" w:cs="Arial"/>
          <w:b/>
          <w:bCs/>
          <w:sz w:val="24"/>
          <w:szCs w:val="24"/>
        </w:rPr>
        <w:t>How will we undertake the review?</w:t>
      </w:r>
    </w:p>
    <w:p w:rsidR="00FD645B" w:rsidRPr="008F6BA7" w:rsidRDefault="00FD645B">
      <w:pPr>
        <w:spacing w:line="346" w:lineRule="exact"/>
        <w:rPr>
          <w:rFonts w:ascii="Arial" w:hAnsi="Arial" w:cs="Arial"/>
          <w:sz w:val="20"/>
          <w:szCs w:val="20"/>
        </w:rPr>
      </w:pPr>
    </w:p>
    <w:p w:rsidR="00FD645B" w:rsidRDefault="00EC0567">
      <w:pPr>
        <w:spacing w:line="229" w:lineRule="auto"/>
        <w:ind w:right="20"/>
        <w:jc w:val="both"/>
        <w:rPr>
          <w:rFonts w:ascii="Arial" w:eastAsia="Calibri" w:hAnsi="Arial" w:cs="Arial"/>
          <w:sz w:val="24"/>
          <w:szCs w:val="24"/>
        </w:rPr>
      </w:pPr>
      <w:r w:rsidRPr="008F6BA7">
        <w:rPr>
          <w:rFonts w:ascii="Arial" w:eastAsia="Calibri" w:hAnsi="Arial" w:cs="Arial"/>
          <w:sz w:val="24"/>
          <w:szCs w:val="24"/>
        </w:rPr>
        <w:t xml:space="preserve">There are different ways in which a SAR can be done, but they involve gathering as much information from as many sources as possible. We can then try to work out exactly what happened, and why. We will consider whether things could or should have been done </w:t>
      </w:r>
      <w:proofErr w:type="gramStart"/>
      <w:r w:rsidRPr="008F6BA7">
        <w:rPr>
          <w:rFonts w:ascii="Arial" w:eastAsia="Calibri" w:hAnsi="Arial" w:cs="Arial"/>
          <w:sz w:val="24"/>
          <w:szCs w:val="24"/>
        </w:rPr>
        <w:t>differently, and</w:t>
      </w:r>
      <w:proofErr w:type="gramEnd"/>
      <w:r w:rsidRPr="008F6BA7">
        <w:rPr>
          <w:rFonts w:ascii="Arial" w:eastAsia="Calibri" w:hAnsi="Arial" w:cs="Arial"/>
          <w:sz w:val="24"/>
          <w:szCs w:val="24"/>
        </w:rPr>
        <w:t xml:space="preserve"> ask how things could be done better in the future.</w:t>
      </w:r>
    </w:p>
    <w:p w:rsidR="008F6BA7" w:rsidRDefault="008F6BA7">
      <w:pPr>
        <w:spacing w:line="229" w:lineRule="auto"/>
        <w:ind w:right="20"/>
        <w:jc w:val="both"/>
        <w:rPr>
          <w:rFonts w:ascii="Arial" w:eastAsia="Calibri" w:hAnsi="Arial" w:cs="Arial"/>
          <w:sz w:val="24"/>
          <w:szCs w:val="24"/>
        </w:rPr>
      </w:pPr>
    </w:p>
    <w:p w:rsidR="008F6BA7" w:rsidRDefault="008F6BA7" w:rsidP="008F6BA7">
      <w:pPr>
        <w:rPr>
          <w:rFonts w:ascii="Arial" w:eastAsia="Calibri" w:hAnsi="Arial" w:cs="Arial"/>
          <w:b/>
          <w:bCs/>
          <w:sz w:val="24"/>
          <w:szCs w:val="24"/>
        </w:rPr>
      </w:pPr>
      <w:r w:rsidRPr="008F6BA7">
        <w:rPr>
          <w:rFonts w:ascii="Arial" w:eastAsia="Calibri" w:hAnsi="Arial" w:cs="Arial"/>
          <w:b/>
          <w:bCs/>
          <w:sz w:val="24"/>
          <w:szCs w:val="24"/>
        </w:rPr>
        <w:t xml:space="preserve">Who </w:t>
      </w:r>
      <w:r w:rsidR="000D784B">
        <w:rPr>
          <w:rFonts w:ascii="Arial" w:eastAsia="Calibri" w:hAnsi="Arial" w:cs="Arial"/>
          <w:b/>
          <w:bCs/>
          <w:sz w:val="24"/>
          <w:szCs w:val="24"/>
        </w:rPr>
        <w:t>w</w:t>
      </w:r>
      <w:r w:rsidRPr="008F6BA7">
        <w:rPr>
          <w:rFonts w:ascii="Arial" w:eastAsia="Calibri" w:hAnsi="Arial" w:cs="Arial"/>
          <w:b/>
          <w:bCs/>
          <w:sz w:val="24"/>
          <w:szCs w:val="24"/>
        </w:rPr>
        <w:t xml:space="preserve">ill </w:t>
      </w:r>
      <w:r w:rsidR="000D784B">
        <w:rPr>
          <w:rFonts w:ascii="Arial" w:eastAsia="Calibri" w:hAnsi="Arial" w:cs="Arial"/>
          <w:b/>
          <w:bCs/>
          <w:sz w:val="24"/>
          <w:szCs w:val="24"/>
        </w:rPr>
        <w:t>u</w:t>
      </w:r>
      <w:r w:rsidRPr="008F6BA7">
        <w:rPr>
          <w:rFonts w:ascii="Arial" w:eastAsia="Calibri" w:hAnsi="Arial" w:cs="Arial"/>
          <w:b/>
          <w:bCs/>
          <w:sz w:val="24"/>
          <w:szCs w:val="24"/>
        </w:rPr>
        <w:t xml:space="preserve">ndertake the </w:t>
      </w:r>
      <w:r w:rsidR="000D784B">
        <w:rPr>
          <w:rFonts w:ascii="Arial" w:eastAsia="Calibri" w:hAnsi="Arial" w:cs="Arial"/>
          <w:b/>
          <w:bCs/>
          <w:sz w:val="24"/>
          <w:szCs w:val="24"/>
        </w:rPr>
        <w:t>r</w:t>
      </w:r>
      <w:r w:rsidRPr="008F6BA7">
        <w:rPr>
          <w:rFonts w:ascii="Arial" w:eastAsia="Calibri" w:hAnsi="Arial" w:cs="Arial"/>
          <w:b/>
          <w:bCs/>
          <w:sz w:val="24"/>
          <w:szCs w:val="24"/>
        </w:rPr>
        <w:t>eview?</w:t>
      </w:r>
    </w:p>
    <w:p w:rsidR="008F6BA7" w:rsidRPr="008F6BA7" w:rsidRDefault="008F6BA7" w:rsidP="008F6BA7">
      <w:pPr>
        <w:rPr>
          <w:rFonts w:ascii="Arial" w:eastAsia="Calibri" w:hAnsi="Arial" w:cs="Arial"/>
          <w:b/>
          <w:bCs/>
          <w:sz w:val="24"/>
          <w:szCs w:val="24"/>
        </w:rPr>
      </w:pPr>
    </w:p>
    <w:p w:rsidR="008F6BA7" w:rsidRPr="008F6BA7" w:rsidRDefault="008F6BA7" w:rsidP="008F6BA7">
      <w:pPr>
        <w:spacing w:line="229" w:lineRule="auto"/>
        <w:ind w:right="20"/>
        <w:jc w:val="both"/>
        <w:rPr>
          <w:rFonts w:ascii="Arial" w:eastAsia="Calibri" w:hAnsi="Arial" w:cs="Arial"/>
          <w:sz w:val="24"/>
          <w:szCs w:val="24"/>
        </w:rPr>
      </w:pPr>
      <w:r w:rsidRPr="008F6BA7">
        <w:rPr>
          <w:rFonts w:ascii="Arial" w:eastAsia="Calibri" w:hAnsi="Arial" w:cs="Arial"/>
          <w:sz w:val="24"/>
          <w:szCs w:val="24"/>
        </w:rPr>
        <w:t xml:space="preserve">These reviews are commissioned by the </w:t>
      </w:r>
      <w:r>
        <w:rPr>
          <w:rFonts w:ascii="Arial" w:eastAsia="Calibri" w:hAnsi="Arial" w:cs="Arial"/>
          <w:sz w:val="24"/>
          <w:szCs w:val="24"/>
        </w:rPr>
        <w:t xml:space="preserve">Bury </w:t>
      </w:r>
      <w:r w:rsidRPr="008F6BA7">
        <w:rPr>
          <w:rFonts w:ascii="Arial" w:eastAsia="Calibri" w:hAnsi="Arial" w:cs="Arial"/>
          <w:sz w:val="24"/>
          <w:szCs w:val="24"/>
        </w:rPr>
        <w:t xml:space="preserve">Safeguarding Adults Board. An independent person, who has not been involved in the case, will lead the review and write the final report. A review team will be formed </w:t>
      </w:r>
      <w:r>
        <w:rPr>
          <w:rFonts w:ascii="Arial" w:eastAsia="Calibri" w:hAnsi="Arial" w:cs="Arial"/>
          <w:sz w:val="24"/>
          <w:szCs w:val="24"/>
        </w:rPr>
        <w:t>from members of the Safeguarding Adults Board or other services that may have provided support to the adult</w:t>
      </w:r>
      <w:r w:rsidRPr="008F6BA7">
        <w:rPr>
          <w:rFonts w:ascii="Arial" w:eastAsia="Calibri" w:hAnsi="Arial" w:cs="Arial"/>
          <w:sz w:val="24"/>
          <w:szCs w:val="24"/>
        </w:rPr>
        <w:t>. The review team will not include any professionals who have been directly involved in the case. The review team will look at how the entire community’s response could be improved to help better support victims.</w:t>
      </w:r>
    </w:p>
    <w:p w:rsidR="00FD645B" w:rsidRPr="008F6BA7" w:rsidRDefault="00FD645B">
      <w:pPr>
        <w:spacing w:line="295" w:lineRule="exact"/>
        <w:rPr>
          <w:rFonts w:ascii="Arial" w:eastAsia="Calibri" w:hAnsi="Arial" w:cs="Arial"/>
          <w:sz w:val="24"/>
          <w:szCs w:val="24"/>
        </w:rPr>
      </w:pPr>
    </w:p>
    <w:p w:rsidR="00FD645B" w:rsidRPr="008F6BA7" w:rsidRDefault="00EC0567">
      <w:pPr>
        <w:rPr>
          <w:rFonts w:ascii="Arial" w:hAnsi="Arial" w:cs="Arial"/>
          <w:sz w:val="20"/>
          <w:szCs w:val="20"/>
        </w:rPr>
      </w:pPr>
      <w:r w:rsidRPr="008F6BA7">
        <w:rPr>
          <w:rFonts w:ascii="Arial" w:eastAsia="Calibri" w:hAnsi="Arial" w:cs="Arial"/>
          <w:b/>
          <w:bCs/>
          <w:sz w:val="24"/>
          <w:szCs w:val="24"/>
        </w:rPr>
        <w:t>Your involvement in th</w:t>
      </w:r>
      <w:r w:rsidR="000D784B">
        <w:rPr>
          <w:rFonts w:ascii="Arial" w:eastAsia="Calibri" w:hAnsi="Arial" w:cs="Arial"/>
          <w:b/>
          <w:bCs/>
          <w:sz w:val="24"/>
          <w:szCs w:val="24"/>
        </w:rPr>
        <w:t xml:space="preserve">e </w:t>
      </w:r>
      <w:r w:rsidRPr="008F6BA7">
        <w:rPr>
          <w:rFonts w:ascii="Arial" w:eastAsia="Calibri" w:hAnsi="Arial" w:cs="Arial"/>
          <w:b/>
          <w:bCs/>
          <w:sz w:val="24"/>
          <w:szCs w:val="24"/>
        </w:rPr>
        <w:t>review:</w:t>
      </w:r>
    </w:p>
    <w:p w:rsidR="00FD645B" w:rsidRPr="008F6BA7" w:rsidRDefault="00FD645B">
      <w:pPr>
        <w:spacing w:line="346" w:lineRule="exact"/>
        <w:rPr>
          <w:rFonts w:ascii="Arial" w:hAnsi="Arial" w:cs="Arial"/>
          <w:sz w:val="20"/>
          <w:szCs w:val="20"/>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 xml:space="preserve">We think </w:t>
      </w:r>
      <w:r w:rsidR="008F6BA7">
        <w:rPr>
          <w:rFonts w:ascii="Arial" w:eastAsia="Calibri" w:hAnsi="Arial" w:cs="Arial"/>
          <w:sz w:val="24"/>
          <w:szCs w:val="24"/>
        </w:rPr>
        <w:t xml:space="preserve">family members, friends and carers </w:t>
      </w:r>
      <w:r w:rsidRPr="008F6BA7">
        <w:rPr>
          <w:rFonts w:ascii="Arial" w:eastAsia="Calibri" w:hAnsi="Arial" w:cs="Arial"/>
          <w:sz w:val="24"/>
          <w:szCs w:val="24"/>
        </w:rPr>
        <w:t xml:space="preserve">are the best placed to help us understand what happened. Your contribution will be valuable and may help change the way the </w:t>
      </w:r>
      <w:r w:rsidR="008F6BA7">
        <w:rPr>
          <w:rFonts w:ascii="Arial" w:eastAsia="Calibri" w:hAnsi="Arial" w:cs="Arial"/>
          <w:sz w:val="24"/>
          <w:szCs w:val="24"/>
        </w:rPr>
        <w:t xml:space="preserve">services </w:t>
      </w:r>
      <w:r w:rsidRPr="008F6BA7">
        <w:rPr>
          <w:rFonts w:ascii="Arial" w:eastAsia="Calibri" w:hAnsi="Arial" w:cs="Arial"/>
          <w:sz w:val="24"/>
          <w:szCs w:val="24"/>
        </w:rPr>
        <w:t>respond to keeping adults with care and support need safe from abuse or neglect.</w:t>
      </w:r>
    </w:p>
    <w:p w:rsidR="00FD645B" w:rsidRPr="008F6BA7" w:rsidRDefault="00FD645B">
      <w:pPr>
        <w:spacing w:line="348" w:lineRule="exact"/>
        <w:rPr>
          <w:rFonts w:ascii="Arial" w:hAnsi="Arial" w:cs="Arial"/>
          <w:sz w:val="20"/>
          <w:szCs w:val="20"/>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 xml:space="preserve">We </w:t>
      </w:r>
      <w:r w:rsidR="008F6BA7">
        <w:rPr>
          <w:rFonts w:ascii="Arial" w:eastAsia="Calibri" w:hAnsi="Arial" w:cs="Arial"/>
          <w:sz w:val="24"/>
          <w:szCs w:val="24"/>
        </w:rPr>
        <w:t xml:space="preserve">appreciate </w:t>
      </w:r>
      <w:r w:rsidRPr="008F6BA7">
        <w:rPr>
          <w:rFonts w:ascii="Arial" w:eastAsia="Calibri" w:hAnsi="Arial" w:cs="Arial"/>
          <w:sz w:val="24"/>
          <w:szCs w:val="24"/>
        </w:rPr>
        <w:t xml:space="preserve">this </w:t>
      </w:r>
      <w:r w:rsidR="008F6BA7">
        <w:rPr>
          <w:rFonts w:ascii="Arial" w:eastAsia="Calibri" w:hAnsi="Arial" w:cs="Arial"/>
          <w:sz w:val="24"/>
          <w:szCs w:val="24"/>
        </w:rPr>
        <w:t xml:space="preserve">may </w:t>
      </w:r>
      <w:r w:rsidRPr="008F6BA7">
        <w:rPr>
          <w:rFonts w:ascii="Arial" w:eastAsia="Calibri" w:hAnsi="Arial" w:cs="Arial"/>
          <w:sz w:val="24"/>
          <w:szCs w:val="24"/>
        </w:rPr>
        <w:t xml:space="preserve">have been a very difficult time for you and we do not want to add to your </w:t>
      </w:r>
      <w:proofErr w:type="gramStart"/>
      <w:r w:rsidRPr="008F6BA7">
        <w:rPr>
          <w:rFonts w:ascii="Arial" w:eastAsia="Calibri" w:hAnsi="Arial" w:cs="Arial"/>
          <w:sz w:val="24"/>
          <w:szCs w:val="24"/>
        </w:rPr>
        <w:t>distress</w:t>
      </w:r>
      <w:proofErr w:type="gramEnd"/>
      <w:r w:rsidRPr="008F6BA7">
        <w:rPr>
          <w:rFonts w:ascii="Arial" w:eastAsia="Calibri" w:hAnsi="Arial" w:cs="Arial"/>
          <w:sz w:val="24"/>
          <w:szCs w:val="24"/>
        </w:rPr>
        <w:t xml:space="preserve"> but it is important we inform you </w:t>
      </w:r>
      <w:r w:rsidR="008F6BA7">
        <w:rPr>
          <w:rFonts w:ascii="Arial" w:eastAsia="Calibri" w:hAnsi="Arial" w:cs="Arial"/>
          <w:sz w:val="24"/>
          <w:szCs w:val="24"/>
        </w:rPr>
        <w:t xml:space="preserve">that </w:t>
      </w:r>
      <w:r w:rsidRPr="008F6BA7">
        <w:rPr>
          <w:rFonts w:ascii="Arial" w:eastAsia="Calibri" w:hAnsi="Arial" w:cs="Arial"/>
          <w:sz w:val="24"/>
          <w:szCs w:val="24"/>
        </w:rPr>
        <w:t xml:space="preserve">the review is taking place and </w:t>
      </w:r>
      <w:r w:rsidR="008F6BA7">
        <w:rPr>
          <w:rFonts w:ascii="Arial" w:eastAsia="Calibri" w:hAnsi="Arial" w:cs="Arial"/>
          <w:sz w:val="24"/>
          <w:szCs w:val="24"/>
        </w:rPr>
        <w:t>g</w:t>
      </w:r>
      <w:r w:rsidRPr="008F6BA7">
        <w:rPr>
          <w:rFonts w:ascii="Arial" w:eastAsia="Calibri" w:hAnsi="Arial" w:cs="Arial"/>
          <w:sz w:val="24"/>
          <w:szCs w:val="24"/>
        </w:rPr>
        <w:t>ive you an opportunity to be involved.</w:t>
      </w:r>
      <w:r w:rsidR="008F6BA7" w:rsidRPr="008F6BA7">
        <w:rPr>
          <w:rFonts w:ascii="Arial" w:eastAsia="Calibri" w:hAnsi="Arial" w:cs="Arial"/>
          <w:sz w:val="24"/>
          <w:szCs w:val="24"/>
        </w:rPr>
        <w:t xml:space="preserve"> </w:t>
      </w:r>
      <w:r w:rsidR="008F6BA7">
        <w:rPr>
          <w:rFonts w:ascii="Arial" w:eastAsia="Calibri" w:hAnsi="Arial" w:cs="Arial"/>
          <w:sz w:val="24"/>
          <w:szCs w:val="24"/>
        </w:rPr>
        <w:t>You will be offered</w:t>
      </w:r>
      <w:r w:rsidR="008F6BA7" w:rsidRPr="008F6BA7">
        <w:rPr>
          <w:rFonts w:ascii="Arial" w:eastAsia="Calibri" w:hAnsi="Arial" w:cs="Arial"/>
          <w:sz w:val="24"/>
          <w:szCs w:val="24"/>
        </w:rPr>
        <w:t xml:space="preserve"> a meeting with the Independent Author conducting the review to share your views at the start of the process.</w:t>
      </w:r>
    </w:p>
    <w:p w:rsidR="00FD645B" w:rsidRPr="008F6BA7" w:rsidRDefault="00FD645B">
      <w:pPr>
        <w:spacing w:line="347" w:lineRule="exact"/>
        <w:rPr>
          <w:rFonts w:ascii="Arial" w:hAnsi="Arial" w:cs="Arial"/>
          <w:sz w:val="20"/>
          <w:szCs w:val="20"/>
        </w:rPr>
      </w:pPr>
    </w:p>
    <w:p w:rsidR="00FD645B" w:rsidRPr="008F6BA7" w:rsidRDefault="00EC0567">
      <w:pPr>
        <w:spacing w:line="219" w:lineRule="auto"/>
        <w:ind w:right="20"/>
        <w:jc w:val="both"/>
        <w:rPr>
          <w:rFonts w:ascii="Arial" w:hAnsi="Arial" w:cs="Arial"/>
          <w:sz w:val="20"/>
          <w:szCs w:val="20"/>
        </w:rPr>
      </w:pPr>
      <w:r w:rsidRPr="008F6BA7">
        <w:rPr>
          <w:rFonts w:ascii="Arial" w:eastAsia="Calibri" w:hAnsi="Arial" w:cs="Arial"/>
          <w:sz w:val="24"/>
          <w:szCs w:val="24"/>
        </w:rPr>
        <w:t>If you do decide to take part in the review, we will ask you to share your understanding of what happened and why.</w:t>
      </w:r>
      <w:r w:rsidR="008F6BA7" w:rsidRPr="008F6BA7">
        <w:t xml:space="preserve"> </w:t>
      </w:r>
    </w:p>
    <w:p w:rsidR="00FD645B" w:rsidRPr="008F6BA7" w:rsidRDefault="00FD645B">
      <w:pPr>
        <w:spacing w:line="293" w:lineRule="exact"/>
        <w:rPr>
          <w:rFonts w:ascii="Arial" w:hAnsi="Arial" w:cs="Arial"/>
          <w:sz w:val="20"/>
          <w:szCs w:val="20"/>
        </w:rPr>
      </w:pPr>
    </w:p>
    <w:p w:rsidR="00FD645B" w:rsidRDefault="00EC0567">
      <w:pPr>
        <w:rPr>
          <w:rFonts w:ascii="Arial" w:eastAsia="Calibri" w:hAnsi="Arial" w:cs="Arial"/>
          <w:sz w:val="24"/>
          <w:szCs w:val="24"/>
        </w:rPr>
      </w:pPr>
      <w:r w:rsidRPr="008F6BA7">
        <w:rPr>
          <w:rFonts w:ascii="Arial" w:eastAsia="Calibri" w:hAnsi="Arial" w:cs="Arial"/>
          <w:sz w:val="24"/>
          <w:szCs w:val="24"/>
        </w:rPr>
        <w:t>You can give your thoughts and views in all or some of the following different ways:</w:t>
      </w:r>
    </w:p>
    <w:p w:rsidR="000D784B" w:rsidRPr="008F6BA7" w:rsidRDefault="000D784B">
      <w:pPr>
        <w:rPr>
          <w:rFonts w:ascii="Arial" w:hAnsi="Arial" w:cs="Arial"/>
          <w:sz w:val="20"/>
          <w:szCs w:val="20"/>
        </w:rPr>
      </w:pPr>
    </w:p>
    <w:p w:rsidR="00FD645B" w:rsidRPr="008F6BA7" w:rsidRDefault="00EC0567" w:rsidP="00F5714D">
      <w:pPr>
        <w:pStyle w:val="ListParagraph"/>
        <w:numPr>
          <w:ilvl w:val="0"/>
          <w:numId w:val="4"/>
        </w:numPr>
        <w:tabs>
          <w:tab w:val="left" w:pos="1080"/>
        </w:tabs>
        <w:rPr>
          <w:rFonts w:ascii="Arial" w:eastAsia="Symbol" w:hAnsi="Arial" w:cs="Arial"/>
          <w:sz w:val="24"/>
          <w:szCs w:val="24"/>
        </w:rPr>
      </w:pPr>
      <w:r w:rsidRPr="008F6BA7">
        <w:rPr>
          <w:rFonts w:ascii="Arial" w:eastAsia="Calibri" w:hAnsi="Arial" w:cs="Arial"/>
          <w:sz w:val="24"/>
          <w:szCs w:val="24"/>
        </w:rPr>
        <w:t>Face-to-face meeting with us,</w:t>
      </w:r>
    </w:p>
    <w:p w:rsidR="00FD645B" w:rsidRPr="008F6BA7" w:rsidRDefault="00EC0567" w:rsidP="00F5714D">
      <w:pPr>
        <w:pStyle w:val="ListParagraph"/>
        <w:numPr>
          <w:ilvl w:val="0"/>
          <w:numId w:val="4"/>
        </w:numPr>
        <w:tabs>
          <w:tab w:val="left" w:pos="1080"/>
        </w:tabs>
        <w:rPr>
          <w:rFonts w:ascii="Arial" w:eastAsia="Symbol" w:hAnsi="Arial" w:cs="Arial"/>
          <w:sz w:val="24"/>
          <w:szCs w:val="24"/>
        </w:rPr>
      </w:pPr>
      <w:r w:rsidRPr="008F6BA7">
        <w:rPr>
          <w:rFonts w:ascii="Arial" w:eastAsia="Calibri" w:hAnsi="Arial" w:cs="Arial"/>
          <w:sz w:val="24"/>
          <w:szCs w:val="24"/>
        </w:rPr>
        <w:t>Via a telephone conversation, or</w:t>
      </w:r>
    </w:p>
    <w:p w:rsidR="00FD645B" w:rsidRPr="008F6BA7" w:rsidRDefault="00EC0567" w:rsidP="00F5714D">
      <w:pPr>
        <w:pStyle w:val="ListParagraph"/>
        <w:numPr>
          <w:ilvl w:val="0"/>
          <w:numId w:val="4"/>
        </w:numPr>
        <w:tabs>
          <w:tab w:val="left" w:pos="1080"/>
        </w:tabs>
        <w:rPr>
          <w:rFonts w:ascii="Arial" w:eastAsia="Symbol" w:hAnsi="Arial" w:cs="Arial"/>
          <w:sz w:val="24"/>
          <w:szCs w:val="24"/>
        </w:rPr>
      </w:pPr>
      <w:r w:rsidRPr="008F6BA7">
        <w:rPr>
          <w:rFonts w:ascii="Arial" w:eastAsia="Calibri" w:hAnsi="Arial" w:cs="Arial"/>
          <w:sz w:val="24"/>
          <w:szCs w:val="24"/>
        </w:rPr>
        <w:t>In writing or via a recording.</w:t>
      </w:r>
    </w:p>
    <w:p w:rsidR="008F6BA7" w:rsidRDefault="008F6BA7" w:rsidP="008F6BA7">
      <w:pPr>
        <w:tabs>
          <w:tab w:val="left" w:pos="1080"/>
        </w:tabs>
        <w:rPr>
          <w:rFonts w:ascii="Arial" w:eastAsia="Symbol" w:hAnsi="Arial" w:cs="Arial"/>
          <w:sz w:val="24"/>
          <w:szCs w:val="24"/>
        </w:rPr>
      </w:pPr>
    </w:p>
    <w:p w:rsidR="008F6BA7" w:rsidRPr="008F6BA7" w:rsidRDefault="008F6BA7" w:rsidP="008F6BA7">
      <w:pPr>
        <w:tabs>
          <w:tab w:val="left" w:pos="1080"/>
        </w:tabs>
        <w:rPr>
          <w:rFonts w:ascii="Arial" w:eastAsia="Symbol" w:hAnsi="Arial" w:cs="Arial"/>
          <w:sz w:val="24"/>
          <w:szCs w:val="24"/>
        </w:rPr>
      </w:pPr>
      <w:r w:rsidRPr="008F6BA7">
        <w:rPr>
          <w:rFonts w:ascii="Arial" w:eastAsia="Symbol" w:hAnsi="Arial" w:cs="Arial"/>
          <w:sz w:val="24"/>
          <w:szCs w:val="24"/>
        </w:rPr>
        <w:t>You will also be informed when the review is completed, and a further meeting will be offered to discuss the findings of the review before</w:t>
      </w:r>
      <w:r>
        <w:rPr>
          <w:rFonts w:ascii="Arial" w:eastAsia="Symbol" w:hAnsi="Arial" w:cs="Arial"/>
          <w:sz w:val="24"/>
          <w:szCs w:val="24"/>
        </w:rPr>
        <w:t xml:space="preserve"> the SAB agree </w:t>
      </w:r>
      <w:proofErr w:type="gramStart"/>
      <w:r>
        <w:rPr>
          <w:rFonts w:ascii="Arial" w:eastAsia="Symbol" w:hAnsi="Arial" w:cs="Arial"/>
          <w:sz w:val="24"/>
          <w:szCs w:val="24"/>
        </w:rPr>
        <w:t>whether or not</w:t>
      </w:r>
      <w:proofErr w:type="gramEnd"/>
      <w:r>
        <w:rPr>
          <w:rFonts w:ascii="Arial" w:eastAsia="Symbol" w:hAnsi="Arial" w:cs="Arial"/>
          <w:sz w:val="24"/>
          <w:szCs w:val="24"/>
        </w:rPr>
        <w:t xml:space="preserve"> to publish the report. If it is published the </w:t>
      </w:r>
      <w:r w:rsidRPr="008F6BA7">
        <w:rPr>
          <w:rFonts w:ascii="Arial" w:eastAsia="Symbol" w:hAnsi="Arial" w:cs="Arial"/>
          <w:sz w:val="24"/>
          <w:szCs w:val="24"/>
        </w:rPr>
        <w:t xml:space="preserve">report will be </w:t>
      </w:r>
      <w:r>
        <w:rPr>
          <w:rFonts w:ascii="Arial" w:eastAsia="Symbol" w:hAnsi="Arial" w:cs="Arial"/>
          <w:sz w:val="24"/>
          <w:szCs w:val="24"/>
        </w:rPr>
        <w:t xml:space="preserve">available on the Bury Safeguarding Partnership website.  </w:t>
      </w:r>
      <w:r w:rsidRPr="008F6BA7">
        <w:rPr>
          <w:rFonts w:ascii="Arial" w:eastAsia="Symbol" w:hAnsi="Arial" w:cs="Arial"/>
          <w:sz w:val="24"/>
          <w:szCs w:val="24"/>
        </w:rPr>
        <w:t>Conducting a review is a statutory obligation, therefore families are not asked to consent.</w:t>
      </w:r>
    </w:p>
    <w:p w:rsidR="00FD645B" w:rsidRPr="008F6BA7" w:rsidRDefault="00FD645B">
      <w:pPr>
        <w:spacing w:line="293" w:lineRule="exact"/>
        <w:rPr>
          <w:rFonts w:ascii="Arial" w:hAnsi="Arial" w:cs="Arial"/>
          <w:sz w:val="20"/>
          <w:szCs w:val="20"/>
        </w:rPr>
      </w:pPr>
    </w:p>
    <w:p w:rsidR="008F6BA7" w:rsidRDefault="008F6BA7">
      <w:pPr>
        <w:rPr>
          <w:rFonts w:ascii="Arial" w:eastAsia="Calibri" w:hAnsi="Arial" w:cs="Arial"/>
          <w:b/>
          <w:bCs/>
          <w:sz w:val="24"/>
          <w:szCs w:val="24"/>
        </w:rPr>
      </w:pPr>
    </w:p>
    <w:p w:rsidR="00FD645B" w:rsidRPr="008F6BA7" w:rsidRDefault="00EC0567">
      <w:pPr>
        <w:rPr>
          <w:rFonts w:ascii="Arial" w:hAnsi="Arial" w:cs="Arial"/>
          <w:sz w:val="20"/>
          <w:szCs w:val="20"/>
        </w:rPr>
      </w:pPr>
      <w:r w:rsidRPr="008F6BA7">
        <w:rPr>
          <w:rFonts w:ascii="Arial" w:eastAsia="Calibri" w:hAnsi="Arial" w:cs="Arial"/>
          <w:b/>
          <w:bCs/>
          <w:sz w:val="24"/>
          <w:szCs w:val="24"/>
        </w:rPr>
        <w:t>What happens to the information you share?</w:t>
      </w:r>
    </w:p>
    <w:p w:rsidR="00FD645B" w:rsidRPr="008F6BA7" w:rsidRDefault="00FD645B">
      <w:pPr>
        <w:spacing w:line="346" w:lineRule="exact"/>
        <w:rPr>
          <w:rFonts w:ascii="Arial" w:hAnsi="Arial" w:cs="Arial"/>
          <w:sz w:val="20"/>
          <w:szCs w:val="20"/>
        </w:rPr>
      </w:pPr>
    </w:p>
    <w:p w:rsidR="00FD645B" w:rsidRPr="008F6BA7" w:rsidRDefault="00EC0567">
      <w:pPr>
        <w:spacing w:line="225" w:lineRule="auto"/>
        <w:ind w:right="20"/>
        <w:jc w:val="both"/>
        <w:rPr>
          <w:rFonts w:ascii="Arial" w:hAnsi="Arial" w:cs="Arial"/>
          <w:sz w:val="20"/>
          <w:szCs w:val="20"/>
        </w:rPr>
      </w:pPr>
      <w:r w:rsidRPr="008F6BA7">
        <w:rPr>
          <w:rFonts w:ascii="Arial" w:eastAsia="Calibri" w:hAnsi="Arial" w:cs="Arial"/>
          <w:sz w:val="24"/>
          <w:szCs w:val="24"/>
        </w:rPr>
        <w:t>The information you share will help us to build a comprehensive picture of what happened</w:t>
      </w:r>
      <w:r w:rsidR="000D784B">
        <w:rPr>
          <w:rFonts w:ascii="Arial" w:eastAsia="Calibri" w:hAnsi="Arial" w:cs="Arial"/>
          <w:sz w:val="24"/>
          <w:szCs w:val="24"/>
        </w:rPr>
        <w:t xml:space="preserve">, </w:t>
      </w:r>
      <w:r w:rsidRPr="008F6BA7">
        <w:rPr>
          <w:rFonts w:ascii="Arial" w:eastAsia="Calibri" w:hAnsi="Arial" w:cs="Arial"/>
          <w:sz w:val="24"/>
          <w:szCs w:val="24"/>
        </w:rPr>
        <w:t>and in turn will help us identify recommendations for change. These recommendations will then be put into an action plan.</w:t>
      </w:r>
    </w:p>
    <w:p w:rsidR="00FD645B" w:rsidRPr="008F6BA7" w:rsidRDefault="00FD645B">
      <w:pPr>
        <w:spacing w:line="294" w:lineRule="exact"/>
        <w:rPr>
          <w:rFonts w:ascii="Arial" w:hAnsi="Arial" w:cs="Arial"/>
          <w:sz w:val="20"/>
          <w:szCs w:val="20"/>
        </w:rPr>
      </w:pPr>
    </w:p>
    <w:p w:rsidR="00FD645B" w:rsidRPr="008F6BA7" w:rsidRDefault="00EC0567">
      <w:pPr>
        <w:rPr>
          <w:rFonts w:ascii="Arial" w:hAnsi="Arial" w:cs="Arial"/>
          <w:sz w:val="20"/>
          <w:szCs w:val="20"/>
        </w:rPr>
      </w:pPr>
      <w:r w:rsidRPr="008F6BA7">
        <w:rPr>
          <w:rFonts w:ascii="Arial" w:eastAsia="Calibri" w:hAnsi="Arial" w:cs="Arial"/>
          <w:sz w:val="24"/>
          <w:szCs w:val="24"/>
        </w:rPr>
        <w:t>Your input will be confidential, and you will not be named in the final report.</w:t>
      </w:r>
    </w:p>
    <w:p w:rsidR="00FD645B" w:rsidRPr="008F6BA7" w:rsidRDefault="00FD645B">
      <w:pPr>
        <w:spacing w:line="295" w:lineRule="exact"/>
        <w:rPr>
          <w:rFonts w:ascii="Arial" w:hAnsi="Arial" w:cs="Arial"/>
          <w:sz w:val="20"/>
          <w:szCs w:val="20"/>
        </w:rPr>
      </w:pPr>
    </w:p>
    <w:p w:rsidR="00FD645B" w:rsidRPr="008F6BA7" w:rsidRDefault="00EC0567">
      <w:pPr>
        <w:rPr>
          <w:rFonts w:ascii="Arial" w:hAnsi="Arial" w:cs="Arial"/>
          <w:sz w:val="20"/>
          <w:szCs w:val="20"/>
        </w:rPr>
      </w:pPr>
      <w:r w:rsidRPr="008F6BA7">
        <w:rPr>
          <w:rFonts w:ascii="Arial" w:eastAsia="Calibri" w:hAnsi="Arial" w:cs="Arial"/>
          <w:b/>
          <w:bCs/>
          <w:sz w:val="24"/>
          <w:szCs w:val="24"/>
        </w:rPr>
        <w:t>How long will the review process take?</w:t>
      </w:r>
    </w:p>
    <w:p w:rsidR="00FD645B" w:rsidRPr="008F6BA7" w:rsidRDefault="00FD645B">
      <w:pPr>
        <w:spacing w:line="346" w:lineRule="exact"/>
        <w:rPr>
          <w:rFonts w:ascii="Arial" w:hAnsi="Arial" w:cs="Arial"/>
          <w:sz w:val="20"/>
          <w:szCs w:val="20"/>
        </w:rPr>
      </w:pPr>
    </w:p>
    <w:p w:rsidR="00FD645B" w:rsidRPr="008F6BA7" w:rsidRDefault="00EC0567">
      <w:pPr>
        <w:spacing w:line="229" w:lineRule="auto"/>
        <w:jc w:val="both"/>
        <w:rPr>
          <w:rFonts w:ascii="Arial" w:hAnsi="Arial" w:cs="Arial"/>
          <w:sz w:val="20"/>
          <w:szCs w:val="20"/>
        </w:rPr>
      </w:pPr>
      <w:r w:rsidRPr="008F6BA7">
        <w:rPr>
          <w:rFonts w:ascii="Arial" w:eastAsia="Calibri" w:hAnsi="Arial" w:cs="Arial"/>
          <w:sz w:val="24"/>
          <w:szCs w:val="24"/>
        </w:rPr>
        <w:t xml:space="preserve">It is </w:t>
      </w:r>
      <w:proofErr w:type="gramStart"/>
      <w:r w:rsidRPr="008F6BA7">
        <w:rPr>
          <w:rFonts w:ascii="Arial" w:eastAsia="Calibri" w:hAnsi="Arial" w:cs="Arial"/>
          <w:sz w:val="24"/>
          <w:szCs w:val="24"/>
        </w:rPr>
        <w:t>really difficult</w:t>
      </w:r>
      <w:proofErr w:type="gramEnd"/>
      <w:r w:rsidRPr="008F6BA7">
        <w:rPr>
          <w:rFonts w:ascii="Arial" w:eastAsia="Calibri" w:hAnsi="Arial" w:cs="Arial"/>
          <w:sz w:val="24"/>
          <w:szCs w:val="24"/>
        </w:rPr>
        <w:t xml:space="preserve"> to say how long a review will take, </w:t>
      </w:r>
      <w:r w:rsidR="000D784B">
        <w:rPr>
          <w:rFonts w:ascii="Arial" w:eastAsia="Calibri" w:hAnsi="Arial" w:cs="Arial"/>
          <w:sz w:val="24"/>
          <w:szCs w:val="24"/>
        </w:rPr>
        <w:t xml:space="preserve">as </w:t>
      </w:r>
      <w:r w:rsidRPr="008F6BA7">
        <w:rPr>
          <w:rFonts w:ascii="Arial" w:eastAsia="Calibri" w:hAnsi="Arial" w:cs="Arial"/>
          <w:sz w:val="24"/>
          <w:szCs w:val="24"/>
        </w:rPr>
        <w:t xml:space="preserve">it very much depends on the amount of information to be gathered and/or people spoken to. You will be given a point of contact who </w:t>
      </w:r>
      <w:r w:rsidR="000D784B">
        <w:rPr>
          <w:rFonts w:ascii="Arial" w:eastAsia="Calibri" w:hAnsi="Arial" w:cs="Arial"/>
          <w:sz w:val="24"/>
          <w:szCs w:val="24"/>
        </w:rPr>
        <w:t xml:space="preserve">keep in touch with </w:t>
      </w:r>
      <w:r w:rsidRPr="008F6BA7">
        <w:rPr>
          <w:rFonts w:ascii="Arial" w:eastAsia="Calibri" w:hAnsi="Arial" w:cs="Arial"/>
          <w:sz w:val="24"/>
          <w:szCs w:val="24"/>
        </w:rPr>
        <w:t>you by your preferred means to keep you updated so that you know how the review is progressing.</w:t>
      </w:r>
    </w:p>
    <w:p w:rsidR="00FD645B" w:rsidRDefault="00FD645B">
      <w:pPr>
        <w:rPr>
          <w:rFonts w:ascii="Arial" w:hAnsi="Arial" w:cs="Arial"/>
        </w:rPr>
      </w:pPr>
    </w:p>
    <w:p w:rsidR="000D784B" w:rsidRDefault="000D784B">
      <w:pPr>
        <w:rPr>
          <w:rFonts w:ascii="Arial" w:eastAsia="Calibri" w:hAnsi="Arial" w:cs="Arial"/>
          <w:sz w:val="24"/>
          <w:szCs w:val="24"/>
        </w:rPr>
      </w:pPr>
      <w:r w:rsidRPr="000D784B">
        <w:rPr>
          <w:rFonts w:ascii="Arial" w:eastAsia="Calibri" w:hAnsi="Arial" w:cs="Arial"/>
          <w:sz w:val="24"/>
          <w:szCs w:val="24"/>
        </w:rPr>
        <w:t xml:space="preserve">The review should be completed within six months however the review period could be longer, for example because of potential prejudice to related court proceedings. </w:t>
      </w:r>
      <w:bookmarkStart w:id="1" w:name="page3"/>
      <w:bookmarkEnd w:id="1"/>
    </w:p>
    <w:p w:rsidR="000D784B" w:rsidRPr="000D784B" w:rsidRDefault="000D784B">
      <w:pPr>
        <w:rPr>
          <w:rFonts w:ascii="Arial" w:eastAsia="Calibri" w:hAnsi="Arial" w:cs="Arial"/>
          <w:b/>
          <w:bCs/>
          <w:sz w:val="24"/>
          <w:szCs w:val="24"/>
        </w:rPr>
      </w:pPr>
    </w:p>
    <w:p w:rsidR="000D784B" w:rsidRDefault="000D784B" w:rsidP="000D784B">
      <w:pPr>
        <w:rPr>
          <w:rFonts w:ascii="Arial" w:eastAsia="Calibri" w:hAnsi="Arial" w:cs="Arial"/>
          <w:b/>
          <w:bCs/>
          <w:sz w:val="24"/>
          <w:szCs w:val="24"/>
        </w:rPr>
      </w:pPr>
      <w:r w:rsidRPr="000D784B">
        <w:rPr>
          <w:rFonts w:ascii="Arial" w:eastAsia="Calibri" w:hAnsi="Arial" w:cs="Arial"/>
          <w:b/>
          <w:bCs/>
          <w:sz w:val="24"/>
          <w:szCs w:val="24"/>
        </w:rPr>
        <w:t xml:space="preserve">What </w:t>
      </w:r>
      <w:r>
        <w:rPr>
          <w:rFonts w:ascii="Arial" w:eastAsia="Calibri" w:hAnsi="Arial" w:cs="Arial"/>
          <w:b/>
          <w:bCs/>
          <w:sz w:val="24"/>
          <w:szCs w:val="24"/>
        </w:rPr>
        <w:t>d</w:t>
      </w:r>
      <w:r w:rsidRPr="000D784B">
        <w:rPr>
          <w:rFonts w:ascii="Arial" w:eastAsia="Calibri" w:hAnsi="Arial" w:cs="Arial"/>
          <w:b/>
          <w:bCs/>
          <w:sz w:val="24"/>
          <w:szCs w:val="24"/>
        </w:rPr>
        <w:t xml:space="preserve">oes the </w:t>
      </w:r>
      <w:r>
        <w:rPr>
          <w:rFonts w:ascii="Arial" w:eastAsia="Calibri" w:hAnsi="Arial" w:cs="Arial"/>
          <w:b/>
          <w:bCs/>
          <w:sz w:val="24"/>
          <w:szCs w:val="24"/>
        </w:rPr>
        <w:t>r</w:t>
      </w:r>
      <w:r w:rsidRPr="000D784B">
        <w:rPr>
          <w:rFonts w:ascii="Arial" w:eastAsia="Calibri" w:hAnsi="Arial" w:cs="Arial"/>
          <w:b/>
          <w:bCs/>
          <w:sz w:val="24"/>
          <w:szCs w:val="24"/>
        </w:rPr>
        <w:t xml:space="preserve">eview </w:t>
      </w:r>
      <w:r>
        <w:rPr>
          <w:rFonts w:ascii="Arial" w:eastAsia="Calibri" w:hAnsi="Arial" w:cs="Arial"/>
          <w:b/>
          <w:bCs/>
          <w:sz w:val="24"/>
          <w:szCs w:val="24"/>
        </w:rPr>
        <w:t>p</w:t>
      </w:r>
      <w:r w:rsidRPr="000D784B">
        <w:rPr>
          <w:rFonts w:ascii="Arial" w:eastAsia="Calibri" w:hAnsi="Arial" w:cs="Arial"/>
          <w:b/>
          <w:bCs/>
          <w:sz w:val="24"/>
          <w:szCs w:val="24"/>
        </w:rPr>
        <w:t>roduce?</w:t>
      </w:r>
    </w:p>
    <w:p w:rsidR="000D784B" w:rsidRDefault="000D784B" w:rsidP="000D784B">
      <w:pPr>
        <w:rPr>
          <w:rFonts w:ascii="Arial" w:eastAsia="Calibri" w:hAnsi="Arial" w:cs="Arial"/>
          <w:sz w:val="24"/>
          <w:szCs w:val="24"/>
        </w:rPr>
      </w:pPr>
    </w:p>
    <w:p w:rsidR="000D784B" w:rsidRDefault="000D784B" w:rsidP="000D784B">
      <w:pPr>
        <w:pStyle w:val="ListParagraph"/>
        <w:numPr>
          <w:ilvl w:val="0"/>
          <w:numId w:val="5"/>
        </w:numPr>
        <w:rPr>
          <w:rFonts w:ascii="Arial" w:eastAsia="Calibri" w:hAnsi="Arial" w:cs="Arial"/>
          <w:sz w:val="24"/>
          <w:szCs w:val="24"/>
        </w:rPr>
      </w:pPr>
      <w:r w:rsidRPr="000D784B">
        <w:rPr>
          <w:rFonts w:ascii="Arial" w:eastAsia="Calibri" w:hAnsi="Arial" w:cs="Arial"/>
          <w:sz w:val="24"/>
          <w:szCs w:val="24"/>
        </w:rPr>
        <w:t xml:space="preserve">A detailed report which </w:t>
      </w:r>
      <w:r>
        <w:rPr>
          <w:rFonts w:ascii="Arial" w:eastAsia="Calibri" w:hAnsi="Arial" w:cs="Arial"/>
          <w:sz w:val="24"/>
          <w:szCs w:val="24"/>
        </w:rPr>
        <w:t>may</w:t>
      </w:r>
      <w:r w:rsidRPr="000D784B">
        <w:rPr>
          <w:rFonts w:ascii="Arial" w:eastAsia="Calibri" w:hAnsi="Arial" w:cs="Arial"/>
          <w:sz w:val="24"/>
          <w:szCs w:val="24"/>
        </w:rPr>
        <w:t xml:space="preserve"> be available on a public website</w:t>
      </w:r>
      <w:r>
        <w:rPr>
          <w:rFonts w:ascii="Arial" w:eastAsia="Calibri" w:hAnsi="Arial" w:cs="Arial"/>
          <w:sz w:val="24"/>
          <w:szCs w:val="24"/>
        </w:rPr>
        <w:t>, and we use a pseudonym to protect the person’s identity, which you would be welcome to help us choose</w:t>
      </w:r>
      <w:r w:rsidRPr="000D784B">
        <w:rPr>
          <w:rFonts w:ascii="Arial" w:eastAsia="Calibri" w:hAnsi="Arial" w:cs="Arial"/>
          <w:sz w:val="24"/>
          <w:szCs w:val="24"/>
        </w:rPr>
        <w:t>.</w:t>
      </w:r>
    </w:p>
    <w:p w:rsidR="000D784B" w:rsidRDefault="000D784B" w:rsidP="000D784B">
      <w:pPr>
        <w:rPr>
          <w:rFonts w:ascii="Arial" w:eastAsia="Calibri" w:hAnsi="Arial" w:cs="Arial"/>
          <w:sz w:val="24"/>
          <w:szCs w:val="24"/>
        </w:rPr>
      </w:pPr>
    </w:p>
    <w:p w:rsidR="000D784B" w:rsidRPr="000D784B" w:rsidRDefault="000D784B" w:rsidP="000D784B">
      <w:pPr>
        <w:pStyle w:val="ListParagraph"/>
        <w:numPr>
          <w:ilvl w:val="0"/>
          <w:numId w:val="5"/>
        </w:numPr>
        <w:rPr>
          <w:rFonts w:ascii="Arial" w:eastAsia="Calibri" w:hAnsi="Arial" w:cs="Arial"/>
          <w:sz w:val="24"/>
          <w:szCs w:val="24"/>
        </w:rPr>
      </w:pPr>
      <w:r w:rsidRPr="000D784B">
        <w:rPr>
          <w:rFonts w:ascii="Arial" w:eastAsia="Calibri" w:hAnsi="Arial" w:cs="Arial"/>
          <w:sz w:val="24"/>
          <w:szCs w:val="24"/>
        </w:rPr>
        <w:t>An action plan to ensure any recommendations made in the report are taken forward appropriately</w:t>
      </w:r>
      <w:r>
        <w:rPr>
          <w:rFonts w:ascii="Arial" w:eastAsia="Calibri" w:hAnsi="Arial" w:cs="Arial"/>
          <w:sz w:val="24"/>
          <w:szCs w:val="24"/>
        </w:rPr>
        <w:t xml:space="preserve">, within a set timeframe. </w:t>
      </w:r>
    </w:p>
    <w:p w:rsidR="000D784B" w:rsidRDefault="000D784B">
      <w:pPr>
        <w:rPr>
          <w:rFonts w:ascii="Arial" w:eastAsia="Calibri" w:hAnsi="Arial" w:cs="Arial"/>
          <w:sz w:val="24"/>
          <w:szCs w:val="24"/>
        </w:rPr>
      </w:pPr>
    </w:p>
    <w:p w:rsidR="00FD645B" w:rsidRPr="008F6BA7" w:rsidRDefault="00EC0567">
      <w:pPr>
        <w:rPr>
          <w:rFonts w:ascii="Arial" w:hAnsi="Arial" w:cs="Arial"/>
          <w:sz w:val="20"/>
          <w:szCs w:val="20"/>
        </w:rPr>
      </w:pPr>
      <w:r w:rsidRPr="008F6BA7">
        <w:rPr>
          <w:rFonts w:ascii="Arial" w:eastAsia="Calibri" w:hAnsi="Arial" w:cs="Arial"/>
          <w:b/>
          <w:bCs/>
          <w:sz w:val="24"/>
          <w:szCs w:val="24"/>
        </w:rPr>
        <w:t>Next Steps:</w:t>
      </w:r>
    </w:p>
    <w:p w:rsidR="00FD645B" w:rsidRPr="008F6BA7" w:rsidRDefault="00FD645B">
      <w:pPr>
        <w:spacing w:line="346" w:lineRule="exact"/>
        <w:rPr>
          <w:rFonts w:ascii="Arial" w:hAnsi="Arial" w:cs="Arial"/>
          <w:sz w:val="20"/>
          <w:szCs w:val="20"/>
        </w:rPr>
      </w:pPr>
    </w:p>
    <w:p w:rsidR="000D784B" w:rsidRDefault="00EC0567">
      <w:pPr>
        <w:spacing w:line="225" w:lineRule="auto"/>
        <w:ind w:right="20"/>
        <w:jc w:val="both"/>
        <w:rPr>
          <w:rFonts w:ascii="Arial" w:eastAsia="Calibri" w:hAnsi="Arial" w:cs="Arial"/>
          <w:sz w:val="24"/>
          <w:szCs w:val="24"/>
        </w:rPr>
      </w:pPr>
      <w:r w:rsidRPr="008F6BA7">
        <w:rPr>
          <w:rFonts w:ascii="Arial" w:eastAsia="Calibri" w:hAnsi="Arial" w:cs="Arial"/>
          <w:sz w:val="24"/>
          <w:szCs w:val="24"/>
        </w:rPr>
        <w:t>The decision to take part in this review is entirely yours and if you do not wish to take part your decision will be respected</w:t>
      </w:r>
      <w:r w:rsidR="000D784B">
        <w:rPr>
          <w:rFonts w:ascii="Arial" w:eastAsia="Calibri" w:hAnsi="Arial" w:cs="Arial"/>
          <w:sz w:val="24"/>
          <w:szCs w:val="24"/>
        </w:rPr>
        <w:t xml:space="preserve">, and we will only contact you to let you know when the review is complete, and the report is available. </w:t>
      </w:r>
    </w:p>
    <w:p w:rsidR="000D784B" w:rsidRDefault="000D784B">
      <w:pPr>
        <w:spacing w:line="225" w:lineRule="auto"/>
        <w:ind w:right="20"/>
        <w:jc w:val="both"/>
        <w:rPr>
          <w:rFonts w:ascii="Arial" w:eastAsia="Calibri" w:hAnsi="Arial" w:cs="Arial"/>
          <w:sz w:val="24"/>
          <w:szCs w:val="24"/>
        </w:rPr>
      </w:pPr>
    </w:p>
    <w:p w:rsidR="00FD645B" w:rsidRPr="008F6BA7" w:rsidRDefault="00EC0567">
      <w:pPr>
        <w:spacing w:line="226" w:lineRule="auto"/>
        <w:jc w:val="both"/>
        <w:rPr>
          <w:rFonts w:ascii="Arial" w:hAnsi="Arial" w:cs="Arial"/>
          <w:sz w:val="20"/>
          <w:szCs w:val="20"/>
        </w:rPr>
      </w:pPr>
      <w:r w:rsidRPr="008F6BA7">
        <w:rPr>
          <w:rFonts w:ascii="Arial" w:eastAsia="Calibri" w:hAnsi="Arial" w:cs="Arial"/>
          <w:sz w:val="24"/>
          <w:szCs w:val="24"/>
        </w:rPr>
        <w:t>If you would like to take part or have any further questions about the review process, please contact the person who has signed the letter attached to this leaflet. They will either answer your questions or direct you to someone who can.</w:t>
      </w:r>
    </w:p>
    <w:p w:rsidR="00FD645B" w:rsidRPr="008F6BA7" w:rsidRDefault="00FD645B">
      <w:pPr>
        <w:spacing w:line="293" w:lineRule="exact"/>
        <w:rPr>
          <w:rFonts w:ascii="Arial" w:hAnsi="Arial" w:cs="Arial"/>
          <w:sz w:val="20"/>
          <w:szCs w:val="20"/>
        </w:rPr>
      </w:pPr>
    </w:p>
    <w:p w:rsidR="00FD645B" w:rsidRPr="008F6BA7" w:rsidRDefault="00EC0567">
      <w:pPr>
        <w:rPr>
          <w:rFonts w:ascii="Arial" w:hAnsi="Arial" w:cs="Arial"/>
          <w:sz w:val="20"/>
          <w:szCs w:val="20"/>
        </w:rPr>
      </w:pPr>
      <w:r w:rsidRPr="008F6BA7">
        <w:rPr>
          <w:rFonts w:ascii="Arial" w:eastAsia="Calibri" w:hAnsi="Arial" w:cs="Arial"/>
          <w:b/>
          <w:bCs/>
          <w:sz w:val="24"/>
          <w:szCs w:val="24"/>
        </w:rPr>
        <w:t>Publication:</w:t>
      </w:r>
    </w:p>
    <w:p w:rsidR="00FD645B" w:rsidRPr="008F6BA7" w:rsidRDefault="00FD645B">
      <w:pPr>
        <w:spacing w:line="346" w:lineRule="exact"/>
        <w:rPr>
          <w:rFonts w:ascii="Arial" w:hAnsi="Arial" w:cs="Arial"/>
          <w:sz w:val="20"/>
          <w:szCs w:val="20"/>
        </w:rPr>
      </w:pPr>
    </w:p>
    <w:p w:rsidR="00FD645B" w:rsidRPr="008F6BA7" w:rsidRDefault="00EC0567">
      <w:pPr>
        <w:spacing w:line="229" w:lineRule="auto"/>
        <w:ind w:right="20"/>
        <w:jc w:val="both"/>
        <w:rPr>
          <w:rFonts w:ascii="Arial" w:hAnsi="Arial" w:cs="Arial"/>
          <w:sz w:val="20"/>
          <w:szCs w:val="20"/>
        </w:rPr>
      </w:pPr>
      <w:r w:rsidRPr="008F6BA7">
        <w:rPr>
          <w:rFonts w:ascii="Arial" w:eastAsia="Calibri" w:hAnsi="Arial" w:cs="Arial"/>
          <w:sz w:val="24"/>
          <w:szCs w:val="24"/>
        </w:rPr>
        <w:t>The Care Act says that the SAB should consider publishing the review so that others may also learn from the findings. Your views on this will be taken into consideration but it is hoped that you will support any decision to publish the report which will be anonymised, and no real names used.</w:t>
      </w:r>
    </w:p>
    <w:p w:rsidR="00FD645B" w:rsidRPr="008F6BA7" w:rsidRDefault="00FD645B">
      <w:pPr>
        <w:spacing w:line="293" w:lineRule="exact"/>
        <w:rPr>
          <w:rFonts w:ascii="Arial" w:hAnsi="Arial" w:cs="Arial"/>
          <w:sz w:val="20"/>
          <w:szCs w:val="20"/>
        </w:rPr>
      </w:pPr>
    </w:p>
    <w:sectPr w:rsidR="00FD645B" w:rsidRPr="008F6BA7">
      <w:footerReference w:type="default" r:id="rId8"/>
      <w:pgSz w:w="11900" w:h="16838"/>
      <w:pgMar w:top="1435" w:right="1426" w:bottom="1440"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4CC9" w:rsidRDefault="00384CC9" w:rsidP="00F5714D">
      <w:r>
        <w:separator/>
      </w:r>
    </w:p>
  </w:endnote>
  <w:endnote w:type="continuationSeparator" w:id="0">
    <w:p w:rsidR="00384CC9" w:rsidRDefault="00384CC9" w:rsidP="00F5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48794"/>
      <w:docPartObj>
        <w:docPartGallery w:val="Page Numbers (Bottom of Page)"/>
        <w:docPartUnique/>
      </w:docPartObj>
    </w:sdtPr>
    <w:sdtEndPr>
      <w:rPr>
        <w:color w:val="7F7F7F" w:themeColor="background1" w:themeShade="7F"/>
        <w:spacing w:val="60"/>
      </w:rPr>
    </w:sdtEndPr>
    <w:sdtContent>
      <w:p w:rsidR="00F5714D" w:rsidRDefault="00F571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5714D" w:rsidRDefault="00F5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4CC9" w:rsidRDefault="00384CC9" w:rsidP="00F5714D">
      <w:r>
        <w:separator/>
      </w:r>
    </w:p>
  </w:footnote>
  <w:footnote w:type="continuationSeparator" w:id="0">
    <w:p w:rsidR="00384CC9" w:rsidRDefault="00384CC9" w:rsidP="00F5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649"/>
    <w:multiLevelType w:val="hybridMultilevel"/>
    <w:tmpl w:val="665E7F96"/>
    <w:lvl w:ilvl="0" w:tplc="4120CE12">
      <w:start w:val="1"/>
      <w:numFmt w:val="bullet"/>
      <w:lvlText w:val="•"/>
      <w:lvlJc w:val="left"/>
    </w:lvl>
    <w:lvl w:ilvl="1" w:tplc="42786E1A">
      <w:numFmt w:val="decimal"/>
      <w:lvlText w:val=""/>
      <w:lvlJc w:val="left"/>
    </w:lvl>
    <w:lvl w:ilvl="2" w:tplc="6204D088">
      <w:numFmt w:val="decimal"/>
      <w:lvlText w:val=""/>
      <w:lvlJc w:val="left"/>
    </w:lvl>
    <w:lvl w:ilvl="3" w:tplc="A7948C7C">
      <w:numFmt w:val="decimal"/>
      <w:lvlText w:val=""/>
      <w:lvlJc w:val="left"/>
    </w:lvl>
    <w:lvl w:ilvl="4" w:tplc="142422DE">
      <w:numFmt w:val="decimal"/>
      <w:lvlText w:val=""/>
      <w:lvlJc w:val="left"/>
    </w:lvl>
    <w:lvl w:ilvl="5" w:tplc="EFF084D6">
      <w:numFmt w:val="decimal"/>
      <w:lvlText w:val=""/>
      <w:lvlJc w:val="left"/>
    </w:lvl>
    <w:lvl w:ilvl="6" w:tplc="65749164">
      <w:numFmt w:val="decimal"/>
      <w:lvlText w:val=""/>
      <w:lvlJc w:val="left"/>
    </w:lvl>
    <w:lvl w:ilvl="7" w:tplc="4622D81E">
      <w:numFmt w:val="decimal"/>
      <w:lvlText w:val=""/>
      <w:lvlJc w:val="left"/>
    </w:lvl>
    <w:lvl w:ilvl="8" w:tplc="B78C0204">
      <w:numFmt w:val="decimal"/>
      <w:lvlText w:val=""/>
      <w:lvlJc w:val="left"/>
    </w:lvl>
  </w:abstractNum>
  <w:abstractNum w:abstractNumId="1" w15:restartNumberingAfterBreak="0">
    <w:nsid w:val="00006DF1"/>
    <w:multiLevelType w:val="hybridMultilevel"/>
    <w:tmpl w:val="A66C09A4"/>
    <w:lvl w:ilvl="0" w:tplc="47BA3188">
      <w:start w:val="1"/>
      <w:numFmt w:val="bullet"/>
      <w:lvlText w:val="•"/>
      <w:lvlJc w:val="left"/>
    </w:lvl>
    <w:lvl w:ilvl="1" w:tplc="A3E04C06">
      <w:numFmt w:val="decimal"/>
      <w:lvlText w:val=""/>
      <w:lvlJc w:val="left"/>
    </w:lvl>
    <w:lvl w:ilvl="2" w:tplc="D0DAE0F4">
      <w:numFmt w:val="decimal"/>
      <w:lvlText w:val=""/>
      <w:lvlJc w:val="left"/>
    </w:lvl>
    <w:lvl w:ilvl="3" w:tplc="A128160E">
      <w:numFmt w:val="decimal"/>
      <w:lvlText w:val=""/>
      <w:lvlJc w:val="left"/>
    </w:lvl>
    <w:lvl w:ilvl="4" w:tplc="5F18B2F4">
      <w:numFmt w:val="decimal"/>
      <w:lvlText w:val=""/>
      <w:lvlJc w:val="left"/>
    </w:lvl>
    <w:lvl w:ilvl="5" w:tplc="C2F0046C">
      <w:numFmt w:val="decimal"/>
      <w:lvlText w:val=""/>
      <w:lvlJc w:val="left"/>
    </w:lvl>
    <w:lvl w:ilvl="6" w:tplc="0EBC910E">
      <w:numFmt w:val="decimal"/>
      <w:lvlText w:val=""/>
      <w:lvlJc w:val="left"/>
    </w:lvl>
    <w:lvl w:ilvl="7" w:tplc="494C69A6">
      <w:numFmt w:val="decimal"/>
      <w:lvlText w:val=""/>
      <w:lvlJc w:val="left"/>
    </w:lvl>
    <w:lvl w:ilvl="8" w:tplc="614ABAF8">
      <w:numFmt w:val="decimal"/>
      <w:lvlText w:val=""/>
      <w:lvlJc w:val="left"/>
    </w:lvl>
  </w:abstractNum>
  <w:abstractNum w:abstractNumId="2" w15:restartNumberingAfterBreak="0">
    <w:nsid w:val="0A0343BF"/>
    <w:multiLevelType w:val="hybridMultilevel"/>
    <w:tmpl w:val="7A70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12287"/>
    <w:multiLevelType w:val="hybridMultilevel"/>
    <w:tmpl w:val="8484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A6E18"/>
    <w:multiLevelType w:val="hybridMultilevel"/>
    <w:tmpl w:val="E21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971434">
    <w:abstractNumId w:val="0"/>
  </w:num>
  <w:num w:numId="2" w16cid:durableId="143937266">
    <w:abstractNumId w:val="1"/>
  </w:num>
  <w:num w:numId="3" w16cid:durableId="1267883441">
    <w:abstractNumId w:val="4"/>
  </w:num>
  <w:num w:numId="4" w16cid:durableId="1936590020">
    <w:abstractNumId w:val="3"/>
  </w:num>
  <w:num w:numId="5" w16cid:durableId="255290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5B"/>
    <w:rsid w:val="000D784B"/>
    <w:rsid w:val="000F10AD"/>
    <w:rsid w:val="001F44BE"/>
    <w:rsid w:val="00384CC9"/>
    <w:rsid w:val="005679CC"/>
    <w:rsid w:val="008F6BA7"/>
    <w:rsid w:val="00A95235"/>
    <w:rsid w:val="00B40B2B"/>
    <w:rsid w:val="00DB7D09"/>
    <w:rsid w:val="00EA14FE"/>
    <w:rsid w:val="00EC0567"/>
    <w:rsid w:val="00F11C4B"/>
    <w:rsid w:val="00F5714D"/>
    <w:rsid w:val="00FD201D"/>
    <w:rsid w:val="00FD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4659"/>
  <w15:docId w15:val="{FC9D8715-A6BC-4C6A-A94E-92889F42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4D"/>
    <w:pPr>
      <w:tabs>
        <w:tab w:val="center" w:pos="4513"/>
        <w:tab w:val="right" w:pos="9026"/>
      </w:tabs>
    </w:pPr>
  </w:style>
  <w:style w:type="character" w:customStyle="1" w:styleId="HeaderChar">
    <w:name w:val="Header Char"/>
    <w:basedOn w:val="DefaultParagraphFont"/>
    <w:link w:val="Header"/>
    <w:uiPriority w:val="99"/>
    <w:rsid w:val="00F5714D"/>
  </w:style>
  <w:style w:type="paragraph" w:styleId="Footer">
    <w:name w:val="footer"/>
    <w:basedOn w:val="Normal"/>
    <w:link w:val="FooterChar"/>
    <w:uiPriority w:val="99"/>
    <w:unhideWhenUsed/>
    <w:rsid w:val="00F5714D"/>
    <w:pPr>
      <w:tabs>
        <w:tab w:val="center" w:pos="4513"/>
        <w:tab w:val="right" w:pos="9026"/>
      </w:tabs>
    </w:pPr>
  </w:style>
  <w:style w:type="character" w:customStyle="1" w:styleId="FooterChar">
    <w:name w:val="Footer Char"/>
    <w:basedOn w:val="DefaultParagraphFont"/>
    <w:link w:val="Footer"/>
    <w:uiPriority w:val="99"/>
    <w:rsid w:val="00F5714D"/>
  </w:style>
  <w:style w:type="paragraph" w:styleId="ListParagraph">
    <w:name w:val="List Paragraph"/>
    <w:basedOn w:val="Normal"/>
    <w:uiPriority w:val="34"/>
    <w:qFormat/>
    <w:rsid w:val="00F5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Lucy Edwards</cp:lastModifiedBy>
  <cp:revision>1</cp:revision>
  <dcterms:created xsi:type="dcterms:W3CDTF">2024-12-02T22:06:00Z</dcterms:created>
  <dcterms:modified xsi:type="dcterms:W3CDTF">2024-12-02T22:06:00Z</dcterms:modified>
</cp:coreProperties>
</file>